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D93E5" w14:textId="77777777" w:rsidR="0081718E" w:rsidRPr="00963641" w:rsidRDefault="00C34CDF" w:rsidP="00D0450B">
      <w:pPr>
        <w:spacing w:before="27" w:line="360" w:lineRule="auto"/>
        <w:ind w:left="380"/>
        <w:jc w:val="both"/>
        <w:rPr>
          <w:rFonts w:ascii="Times New Roman" w:eastAsia="黑体" w:hAnsi="Times New Roman" w:cs="Times New Roman"/>
          <w:b/>
          <w:sz w:val="24"/>
        </w:rPr>
      </w:pPr>
      <w:r w:rsidRPr="00963641">
        <w:rPr>
          <w:rFonts w:ascii="Times New Roman" w:eastAsia="黑体" w:hAnsi="Times New Roman" w:cs="Times New Roman"/>
          <w:b/>
          <w:sz w:val="24"/>
        </w:rPr>
        <w:t>附件</w:t>
      </w:r>
      <w:r w:rsidRPr="00963641">
        <w:rPr>
          <w:rFonts w:ascii="Times New Roman" w:eastAsia="黑体" w:hAnsi="Times New Roman" w:cs="Times New Roman"/>
          <w:b/>
          <w:sz w:val="24"/>
        </w:rPr>
        <w:t xml:space="preserve"> 1</w:t>
      </w:r>
      <w:r w:rsidRPr="00963641">
        <w:rPr>
          <w:rFonts w:ascii="Times New Roman" w:eastAsia="黑体" w:hAnsi="Times New Roman" w:cs="Times New Roman"/>
          <w:b/>
          <w:sz w:val="24"/>
        </w:rPr>
        <w:t>：</w:t>
      </w:r>
      <w:r w:rsidRPr="00963641">
        <w:rPr>
          <w:rFonts w:ascii="Times New Roman" w:eastAsia="黑体" w:hAnsi="Times New Roman" w:cs="Times New Roman"/>
          <w:b/>
          <w:sz w:val="24"/>
        </w:rPr>
        <w:t>“</w:t>
      </w:r>
      <w:r w:rsidRPr="00963641">
        <w:rPr>
          <w:rFonts w:ascii="Times New Roman" w:eastAsia="黑体" w:hAnsi="Times New Roman" w:cs="Times New Roman"/>
          <w:b/>
          <w:sz w:val="24"/>
        </w:rPr>
        <w:t>研究生学术之星</w:t>
      </w:r>
      <w:r w:rsidRPr="00963641">
        <w:rPr>
          <w:rFonts w:ascii="Times New Roman" w:eastAsia="黑体" w:hAnsi="Times New Roman" w:cs="Times New Roman"/>
          <w:b/>
          <w:sz w:val="24"/>
        </w:rPr>
        <w:t>”</w:t>
      </w:r>
      <w:r w:rsidRPr="00963641">
        <w:rPr>
          <w:rFonts w:ascii="Times New Roman" w:eastAsia="黑体" w:hAnsi="Times New Roman" w:cs="Times New Roman"/>
          <w:b/>
          <w:sz w:val="24"/>
        </w:rPr>
        <w:t>申报科研成果基本要求</w:t>
      </w:r>
    </w:p>
    <w:p w14:paraId="5E9F6F1D" w14:textId="77777777" w:rsidR="0081718E" w:rsidRPr="00963641" w:rsidRDefault="0081718E" w:rsidP="00D0450B">
      <w:pPr>
        <w:spacing w:before="27" w:line="360" w:lineRule="auto"/>
        <w:ind w:left="380"/>
        <w:jc w:val="both"/>
        <w:rPr>
          <w:rFonts w:ascii="Times New Roman" w:eastAsia="Microsoft JhengHei" w:hAnsi="Times New Roman" w:cs="Times New Roman"/>
          <w:b/>
          <w:sz w:val="24"/>
        </w:rPr>
      </w:pPr>
    </w:p>
    <w:p w14:paraId="25768AD9" w14:textId="77777777" w:rsidR="0081718E" w:rsidRPr="00963641" w:rsidRDefault="00C34CDF" w:rsidP="00D0450B">
      <w:pPr>
        <w:spacing w:before="27" w:line="360" w:lineRule="auto"/>
        <w:ind w:left="380"/>
        <w:jc w:val="both"/>
        <w:rPr>
          <w:rFonts w:ascii="Times New Roman" w:eastAsia="黑体" w:hAnsi="Times New Roman" w:cs="Times New Roman"/>
          <w:b/>
          <w:sz w:val="24"/>
        </w:rPr>
      </w:pPr>
      <w:r w:rsidRPr="00963641">
        <w:rPr>
          <w:rFonts w:ascii="Times New Roman" w:eastAsia="黑体" w:hAnsi="Times New Roman" w:cs="Times New Roman"/>
          <w:b/>
          <w:sz w:val="24"/>
        </w:rPr>
        <w:t>申报个人须满足以下</w:t>
      </w:r>
      <w:r w:rsidRPr="00963641">
        <w:rPr>
          <w:rFonts w:ascii="Times New Roman" w:eastAsia="黑体" w:hAnsi="Times New Roman" w:cs="Times New Roman"/>
          <w:b/>
          <w:sz w:val="24"/>
        </w:rPr>
        <w:t xml:space="preserve">1-3 </w:t>
      </w:r>
      <w:r w:rsidRPr="00963641">
        <w:rPr>
          <w:rFonts w:ascii="Times New Roman" w:eastAsia="黑体" w:hAnsi="Times New Roman" w:cs="Times New Roman"/>
          <w:b/>
          <w:sz w:val="24"/>
        </w:rPr>
        <w:t>项之一，方可申请：</w:t>
      </w:r>
    </w:p>
    <w:p w14:paraId="4FB95C1B" w14:textId="77777777" w:rsidR="0081718E" w:rsidRPr="00963641" w:rsidRDefault="00C34CDF" w:rsidP="00D0450B">
      <w:pPr>
        <w:pStyle w:val="a8"/>
        <w:numPr>
          <w:ilvl w:val="0"/>
          <w:numId w:val="1"/>
        </w:numPr>
        <w:tabs>
          <w:tab w:val="left" w:pos="1227"/>
        </w:tabs>
        <w:spacing w:before="26" w:line="360" w:lineRule="auto"/>
        <w:ind w:hanging="365"/>
        <w:jc w:val="both"/>
        <w:rPr>
          <w:rFonts w:ascii="Times New Roman" w:hAnsi="Times New Roman" w:cs="Times New Roman"/>
          <w:b/>
          <w:sz w:val="24"/>
        </w:rPr>
      </w:pPr>
      <w:r w:rsidRPr="00963641">
        <w:rPr>
          <w:rFonts w:ascii="Times New Roman" w:hAnsi="Times New Roman" w:cs="Times New Roman"/>
          <w:b/>
          <w:spacing w:val="-14"/>
          <w:sz w:val="24"/>
          <w:szCs w:val="24"/>
        </w:rPr>
        <w:t>学术论文及知识产权所得</w:t>
      </w:r>
      <w:r w:rsidRPr="00963641">
        <w:rPr>
          <w:rFonts w:ascii="Times New Roman" w:hAnsi="Times New Roman" w:cs="Times New Roman"/>
          <w:b/>
          <w:spacing w:val="-10"/>
          <w:sz w:val="24"/>
        </w:rPr>
        <w:t>分值在</w:t>
      </w:r>
      <w:r w:rsidR="008A17F8">
        <w:rPr>
          <w:rFonts w:ascii="Times New Roman" w:hAnsi="Times New Roman" w:cs="Times New Roman"/>
          <w:b/>
          <w:sz w:val="24"/>
        </w:rPr>
        <w:t>6</w:t>
      </w:r>
      <w:r w:rsidRPr="00963641">
        <w:rPr>
          <w:rFonts w:ascii="Times New Roman" w:hAnsi="Times New Roman" w:cs="Times New Roman"/>
          <w:b/>
          <w:spacing w:val="-16"/>
          <w:sz w:val="24"/>
        </w:rPr>
        <w:t>分以上</w:t>
      </w:r>
      <w:r w:rsidRPr="00963641">
        <w:rPr>
          <w:rFonts w:ascii="Times New Roman" w:hAnsi="Times New Roman" w:cs="Times New Roman"/>
          <w:b/>
          <w:sz w:val="24"/>
        </w:rPr>
        <w:t>（</w:t>
      </w:r>
      <w:r w:rsidRPr="00963641">
        <w:rPr>
          <w:rFonts w:ascii="Times New Roman" w:hAnsi="Times New Roman" w:cs="Times New Roman"/>
          <w:b/>
          <w:spacing w:val="-30"/>
          <w:sz w:val="24"/>
        </w:rPr>
        <w:t>含</w:t>
      </w:r>
      <w:r w:rsidRPr="00963641">
        <w:rPr>
          <w:rFonts w:ascii="Times New Roman" w:hAnsi="Times New Roman" w:cs="Times New Roman"/>
          <w:b/>
          <w:spacing w:val="-30"/>
          <w:sz w:val="24"/>
        </w:rPr>
        <w:t xml:space="preserve"> </w:t>
      </w:r>
      <w:r w:rsidR="008A17F8">
        <w:rPr>
          <w:rFonts w:ascii="Times New Roman" w:hAnsi="Times New Roman" w:cs="Times New Roman"/>
          <w:b/>
          <w:sz w:val="24"/>
        </w:rPr>
        <w:t>6</w:t>
      </w:r>
      <w:r w:rsidRPr="00963641">
        <w:rPr>
          <w:rFonts w:ascii="Times New Roman" w:hAnsi="Times New Roman" w:cs="Times New Roman"/>
          <w:b/>
          <w:spacing w:val="-30"/>
          <w:sz w:val="24"/>
        </w:rPr>
        <w:t xml:space="preserve"> </w:t>
      </w:r>
      <w:r w:rsidRPr="00963641">
        <w:rPr>
          <w:rFonts w:ascii="Times New Roman" w:hAnsi="Times New Roman" w:cs="Times New Roman"/>
          <w:b/>
          <w:spacing w:val="-30"/>
          <w:sz w:val="24"/>
        </w:rPr>
        <w:t>分</w:t>
      </w:r>
      <w:r w:rsidRPr="00963641">
        <w:rPr>
          <w:rFonts w:ascii="Times New Roman" w:hAnsi="Times New Roman" w:cs="Times New Roman"/>
          <w:b/>
          <w:sz w:val="24"/>
        </w:rPr>
        <w:t>）</w:t>
      </w:r>
    </w:p>
    <w:p w14:paraId="150F5745" w14:textId="2FB52141" w:rsidR="005B7FB4" w:rsidRPr="00963641" w:rsidRDefault="00112604" w:rsidP="00D0450B">
      <w:pPr>
        <w:pStyle w:val="a3"/>
        <w:spacing w:before="27" w:line="360" w:lineRule="auto"/>
        <w:ind w:left="284" w:firstLineChars="200" w:firstLine="452"/>
        <w:jc w:val="both"/>
        <w:rPr>
          <w:rFonts w:ascii="Times New Roman" w:hAnsi="Times New Roman" w:cs="Times New Roman"/>
          <w:b/>
          <w:spacing w:val="-14"/>
        </w:rPr>
      </w:pPr>
      <w:r w:rsidRPr="00963641">
        <w:rPr>
          <w:rFonts w:ascii="Times New Roman" w:hAnsi="Times New Roman" w:cs="Times New Roman"/>
          <w:spacing w:val="-14"/>
        </w:rPr>
        <w:t>本办法认定的学术论文须在国内外正规期刊上正式发表</w:t>
      </w:r>
      <w:r w:rsidR="0074251A" w:rsidRPr="00963641">
        <w:rPr>
          <w:rFonts w:ascii="Times New Roman" w:hAnsi="Times New Roman" w:cs="Times New Roman"/>
          <w:spacing w:val="-14"/>
        </w:rPr>
        <w:t>且</w:t>
      </w:r>
      <w:r w:rsidR="0074251A" w:rsidRPr="00963641">
        <w:rPr>
          <w:rFonts w:ascii="Times New Roman" w:hAnsi="Times New Roman" w:cs="Times New Roman"/>
        </w:rPr>
        <w:t>以</w:t>
      </w:r>
      <w:r w:rsidR="0074251A" w:rsidRPr="00963641">
        <w:rPr>
          <w:rFonts w:ascii="Times New Roman" w:hAnsi="Times New Roman" w:cs="Times New Roman"/>
        </w:rPr>
        <w:t>“</w:t>
      </w:r>
      <w:r w:rsidR="0074251A" w:rsidRPr="00963641">
        <w:rPr>
          <w:rFonts w:ascii="Times New Roman" w:hAnsi="Times New Roman" w:cs="Times New Roman"/>
        </w:rPr>
        <w:t>北京工商大学</w:t>
      </w:r>
      <w:r w:rsidR="0074251A" w:rsidRPr="00963641">
        <w:rPr>
          <w:rFonts w:ascii="Times New Roman" w:hAnsi="Times New Roman" w:cs="Times New Roman"/>
        </w:rPr>
        <w:t>”</w:t>
      </w:r>
      <w:r w:rsidR="0074251A" w:rsidRPr="00963641">
        <w:rPr>
          <w:rFonts w:ascii="Times New Roman" w:hAnsi="Times New Roman" w:cs="Times New Roman"/>
        </w:rPr>
        <w:t>为第一完成单位，</w:t>
      </w:r>
      <w:r w:rsidRPr="00963641">
        <w:rPr>
          <w:rFonts w:ascii="Times New Roman" w:hAnsi="Times New Roman" w:cs="Times New Roman"/>
          <w:spacing w:val="-14"/>
        </w:rPr>
        <w:t>录用证明不能作为认定依据，</w:t>
      </w:r>
      <w:r w:rsidR="00481C11" w:rsidRPr="00963641">
        <w:rPr>
          <w:rFonts w:ascii="Times New Roman" w:hAnsi="Times New Roman" w:cs="Times New Roman"/>
        </w:rPr>
        <w:t>论文</w:t>
      </w:r>
      <w:r w:rsidR="008A1D79" w:rsidRPr="00963641">
        <w:rPr>
          <w:rFonts w:ascii="Times New Roman" w:hAnsi="Times New Roman" w:cs="Times New Roman"/>
        </w:rPr>
        <w:t>发表</w:t>
      </w:r>
      <w:r w:rsidR="00F63B3D" w:rsidRPr="00963641">
        <w:rPr>
          <w:rFonts w:ascii="Times New Roman" w:hAnsi="Times New Roman" w:cs="Times New Roman"/>
        </w:rPr>
        <w:t>（收录）</w:t>
      </w:r>
      <w:r w:rsidR="00481C11" w:rsidRPr="00963641">
        <w:rPr>
          <w:rFonts w:ascii="Times New Roman" w:hAnsi="Times New Roman" w:cs="Times New Roman"/>
        </w:rPr>
        <w:t>时间截止至</w:t>
      </w:r>
      <w:r w:rsidR="00C34CDF" w:rsidRPr="00963641">
        <w:rPr>
          <w:rFonts w:ascii="Times New Roman" w:hAnsi="Times New Roman" w:cs="Times New Roman"/>
          <w:spacing w:val="-5"/>
        </w:rPr>
        <w:t xml:space="preserve"> </w:t>
      </w:r>
      <w:r w:rsidR="00C34CDF" w:rsidRPr="00963641">
        <w:rPr>
          <w:rFonts w:ascii="Times New Roman" w:hAnsi="Times New Roman" w:cs="Times New Roman"/>
        </w:rPr>
        <w:t>20</w:t>
      </w:r>
      <w:r w:rsidR="00C34CDF" w:rsidRPr="00963641">
        <w:rPr>
          <w:rFonts w:ascii="Times New Roman" w:hAnsi="Times New Roman" w:cs="Times New Roman"/>
          <w:lang w:val="en-US"/>
        </w:rPr>
        <w:t>2</w:t>
      </w:r>
      <w:r w:rsidR="00E213C8">
        <w:rPr>
          <w:rFonts w:ascii="Times New Roman" w:hAnsi="Times New Roman" w:cs="Times New Roman"/>
          <w:lang w:val="en-US"/>
        </w:rPr>
        <w:t>3</w:t>
      </w:r>
      <w:r w:rsidR="00C34CDF" w:rsidRPr="00963641">
        <w:rPr>
          <w:rFonts w:ascii="Times New Roman" w:hAnsi="Times New Roman" w:cs="Times New Roman"/>
          <w:spacing w:val="-40"/>
        </w:rPr>
        <w:t>年</w:t>
      </w:r>
      <w:r w:rsidR="00C34CDF" w:rsidRPr="00963641">
        <w:rPr>
          <w:rFonts w:ascii="Times New Roman" w:hAnsi="Times New Roman" w:cs="Times New Roman"/>
          <w:spacing w:val="-40"/>
        </w:rPr>
        <w:t xml:space="preserve"> </w:t>
      </w:r>
      <w:r w:rsidR="00A24717">
        <w:rPr>
          <w:rFonts w:ascii="Times New Roman" w:hAnsi="Times New Roman" w:cs="Times New Roman"/>
          <w:lang w:val="en-US"/>
        </w:rPr>
        <w:t>4</w:t>
      </w:r>
      <w:r w:rsidR="00C34CDF" w:rsidRPr="00963641">
        <w:rPr>
          <w:rFonts w:ascii="Times New Roman" w:hAnsi="Times New Roman" w:cs="Times New Roman"/>
          <w:lang w:val="en-US"/>
        </w:rPr>
        <w:t>月</w:t>
      </w:r>
      <w:r w:rsidR="00C34CDF" w:rsidRPr="00963641">
        <w:rPr>
          <w:rFonts w:ascii="Times New Roman" w:hAnsi="Times New Roman" w:cs="Times New Roman"/>
          <w:lang w:val="en-US"/>
        </w:rPr>
        <w:t>15</w:t>
      </w:r>
      <w:r w:rsidR="00C34CDF" w:rsidRPr="00963641">
        <w:rPr>
          <w:rFonts w:ascii="Times New Roman" w:hAnsi="Times New Roman" w:cs="Times New Roman"/>
          <w:lang w:val="en-US"/>
        </w:rPr>
        <w:t>日</w:t>
      </w:r>
      <w:r w:rsidR="00F21937" w:rsidRPr="00963641">
        <w:rPr>
          <w:rFonts w:ascii="Times New Roman" w:hAnsi="Times New Roman" w:cs="Times New Roman"/>
          <w:spacing w:val="-14"/>
        </w:rPr>
        <w:t>；</w:t>
      </w:r>
      <w:r w:rsidR="0067366B" w:rsidRPr="00963641">
        <w:rPr>
          <w:rFonts w:ascii="Times New Roman" w:hAnsi="Times New Roman" w:cs="Times New Roman"/>
          <w:spacing w:val="-14"/>
        </w:rPr>
        <w:t>申请人</w:t>
      </w:r>
      <w:r w:rsidR="00F445D6" w:rsidRPr="00963641">
        <w:rPr>
          <w:rFonts w:ascii="Times New Roman" w:hAnsi="Times New Roman" w:cs="Times New Roman"/>
          <w:spacing w:val="-14"/>
        </w:rPr>
        <w:t>需</w:t>
      </w:r>
      <w:r w:rsidR="001E7D27" w:rsidRPr="00963641">
        <w:rPr>
          <w:rFonts w:ascii="Times New Roman" w:hAnsi="Times New Roman" w:cs="Times New Roman"/>
          <w:spacing w:val="-14"/>
        </w:rPr>
        <w:t>同时提交相关材料电子版，包括发表期刊的封面、版权页、目录页、论文全文；</w:t>
      </w:r>
      <w:r w:rsidR="00B0092E" w:rsidRPr="00963641">
        <w:rPr>
          <w:rFonts w:ascii="Times New Roman" w:hAnsi="Times New Roman" w:cs="Times New Roman"/>
          <w:spacing w:val="-14"/>
        </w:rPr>
        <w:t>涉及</w:t>
      </w:r>
      <w:r w:rsidR="00B0092E" w:rsidRPr="00963641">
        <w:rPr>
          <w:rFonts w:ascii="Times New Roman" w:hAnsi="Times New Roman" w:cs="Times New Roman"/>
          <w:spacing w:val="-14"/>
        </w:rPr>
        <w:t>SCI</w:t>
      </w:r>
      <w:r w:rsidR="00B0092E" w:rsidRPr="00963641">
        <w:rPr>
          <w:rFonts w:ascii="Times New Roman" w:hAnsi="Times New Roman" w:cs="Times New Roman"/>
          <w:spacing w:val="-14"/>
        </w:rPr>
        <w:t>、</w:t>
      </w:r>
      <w:r w:rsidR="00B0092E" w:rsidRPr="00963641">
        <w:rPr>
          <w:rFonts w:ascii="Times New Roman" w:hAnsi="Times New Roman" w:cs="Times New Roman"/>
          <w:spacing w:val="-14"/>
        </w:rPr>
        <w:t>SSCI</w:t>
      </w:r>
      <w:r w:rsidR="00B0092E" w:rsidRPr="00963641">
        <w:rPr>
          <w:rFonts w:ascii="Times New Roman" w:hAnsi="Times New Roman" w:cs="Times New Roman"/>
          <w:spacing w:val="-14"/>
        </w:rPr>
        <w:t>、</w:t>
      </w:r>
      <w:r w:rsidR="00B0092E" w:rsidRPr="00963641">
        <w:rPr>
          <w:rFonts w:ascii="Times New Roman" w:hAnsi="Times New Roman" w:cs="Times New Roman"/>
          <w:spacing w:val="-14"/>
        </w:rPr>
        <w:t>A&amp;HCI</w:t>
      </w:r>
      <w:r w:rsidR="00B0092E" w:rsidRPr="00963641">
        <w:rPr>
          <w:rFonts w:ascii="Times New Roman" w:hAnsi="Times New Roman" w:cs="Times New Roman"/>
          <w:spacing w:val="-14"/>
        </w:rPr>
        <w:t>和</w:t>
      </w:r>
      <w:r w:rsidR="00B0092E" w:rsidRPr="00963641">
        <w:rPr>
          <w:rFonts w:ascii="Times New Roman" w:hAnsi="Times New Roman" w:cs="Times New Roman"/>
          <w:spacing w:val="-14"/>
        </w:rPr>
        <w:t>EI</w:t>
      </w:r>
      <w:r w:rsidR="00B0092E" w:rsidRPr="00963641">
        <w:rPr>
          <w:rFonts w:ascii="Times New Roman" w:hAnsi="Times New Roman" w:cs="Times New Roman"/>
          <w:spacing w:val="-14"/>
        </w:rPr>
        <w:t>等检索的论文需提交收录证明；</w:t>
      </w:r>
      <w:r w:rsidR="00C34CDF" w:rsidRPr="00963641">
        <w:rPr>
          <w:rFonts w:ascii="Times New Roman" w:hAnsi="Times New Roman" w:cs="Times New Roman"/>
        </w:rPr>
        <w:t>被转载的论文按转载最高级刊</w:t>
      </w:r>
      <w:r w:rsidR="00C34CDF" w:rsidRPr="00963641">
        <w:rPr>
          <w:rFonts w:ascii="Times New Roman" w:hAnsi="Times New Roman" w:cs="Times New Roman"/>
          <w:spacing w:val="-10"/>
        </w:rPr>
        <w:t>物计分；</w:t>
      </w:r>
      <w:r w:rsidR="001662C0" w:rsidRPr="00963641">
        <w:rPr>
          <w:rFonts w:ascii="Times New Roman" w:hAnsi="Times New Roman" w:cs="Times New Roman"/>
          <w:spacing w:val="-14"/>
        </w:rPr>
        <w:t>期刊</w:t>
      </w:r>
      <w:r w:rsidR="00F83850" w:rsidRPr="00963641">
        <w:rPr>
          <w:rFonts w:ascii="Times New Roman" w:hAnsi="Times New Roman" w:cs="Times New Roman"/>
          <w:spacing w:val="-14"/>
        </w:rPr>
        <w:t>分级</w:t>
      </w:r>
      <w:r w:rsidR="00C34CDF" w:rsidRPr="00963641">
        <w:rPr>
          <w:rFonts w:ascii="Times New Roman" w:hAnsi="Times New Roman" w:cs="Times New Roman"/>
          <w:spacing w:val="-14"/>
        </w:rPr>
        <w:t>按学校科技处颁布的最新文件为准</w:t>
      </w:r>
      <w:r w:rsidR="00C02C49" w:rsidRPr="00963641">
        <w:rPr>
          <w:rFonts w:ascii="Times New Roman" w:hAnsi="Times New Roman" w:cs="Times New Roman"/>
          <w:spacing w:val="-14"/>
        </w:rPr>
        <w:t>。</w:t>
      </w:r>
      <w:r w:rsidR="00616E7B" w:rsidRPr="00963641">
        <w:rPr>
          <w:rFonts w:ascii="Times New Roman" w:hAnsi="Times New Roman" w:cs="Times New Roman"/>
          <w:b/>
          <w:spacing w:val="-14"/>
        </w:rPr>
        <w:t xml:space="preserve"> </w:t>
      </w:r>
    </w:p>
    <w:p w14:paraId="0893B548" w14:textId="77777777" w:rsidR="006C64F1" w:rsidRPr="00963641" w:rsidRDefault="006C64F1" w:rsidP="00D0450B">
      <w:pPr>
        <w:pStyle w:val="a3"/>
        <w:spacing w:before="27" w:line="360" w:lineRule="auto"/>
        <w:ind w:left="284" w:firstLineChars="200" w:firstLine="452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963641">
        <w:rPr>
          <w:rFonts w:ascii="Times New Roman" w:hAnsi="Times New Roman" w:cs="Times New Roman"/>
          <w:spacing w:val="-14"/>
        </w:rPr>
        <w:t>本办法认定的知识产权包括以</w:t>
      </w:r>
      <w:r w:rsidR="0074251A" w:rsidRPr="00963641">
        <w:rPr>
          <w:rFonts w:ascii="Times New Roman" w:hAnsi="Times New Roman" w:cs="Times New Roman"/>
          <w:spacing w:val="-14"/>
        </w:rPr>
        <w:t>“</w:t>
      </w:r>
      <w:r w:rsidR="0074251A" w:rsidRPr="00963641">
        <w:rPr>
          <w:rFonts w:ascii="Times New Roman" w:hAnsi="Times New Roman" w:cs="Times New Roman"/>
          <w:spacing w:val="-14"/>
        </w:rPr>
        <w:t>北京工商大学</w:t>
      </w:r>
      <w:r w:rsidR="0074251A" w:rsidRPr="00963641">
        <w:rPr>
          <w:rFonts w:ascii="Times New Roman" w:hAnsi="Times New Roman" w:cs="Times New Roman"/>
          <w:spacing w:val="-14"/>
        </w:rPr>
        <w:t>”</w:t>
      </w:r>
      <w:r w:rsidRPr="00963641">
        <w:rPr>
          <w:rFonts w:ascii="Times New Roman" w:hAnsi="Times New Roman" w:cs="Times New Roman"/>
          <w:spacing w:val="-14"/>
        </w:rPr>
        <w:t>为第一申请人及专利权人获得授权的发明专利、实用新型专利和外观设计专利</w:t>
      </w:r>
      <w:r w:rsidR="0071487A" w:rsidRPr="00963641">
        <w:rPr>
          <w:rFonts w:ascii="Times New Roman" w:hAnsi="Times New Roman" w:cs="Times New Roman"/>
          <w:spacing w:val="-14"/>
        </w:rPr>
        <w:t>，</w:t>
      </w:r>
      <w:r w:rsidR="00F039BA" w:rsidRPr="00963641">
        <w:rPr>
          <w:rFonts w:ascii="Times New Roman" w:hAnsi="Times New Roman" w:cs="Times New Roman"/>
          <w:spacing w:val="-14"/>
        </w:rPr>
        <w:t>以学校为第一权利人的计算机软件著作权；</w:t>
      </w:r>
      <w:r w:rsidR="00704B80" w:rsidRPr="00963641">
        <w:rPr>
          <w:rFonts w:ascii="Times New Roman" w:hAnsi="Times New Roman" w:cs="Times New Roman"/>
          <w:spacing w:val="-14"/>
        </w:rPr>
        <w:t>知识产权必须提</w:t>
      </w:r>
      <w:r w:rsidR="00775C47" w:rsidRPr="00963641">
        <w:rPr>
          <w:rFonts w:ascii="Times New Roman" w:hAnsi="Times New Roman" w:cs="Times New Roman"/>
          <w:spacing w:val="-14"/>
        </w:rPr>
        <w:t>交</w:t>
      </w:r>
      <w:r w:rsidR="00C02C49" w:rsidRPr="00963641">
        <w:rPr>
          <w:rFonts w:ascii="Times New Roman" w:hAnsi="Times New Roman" w:cs="Times New Roman"/>
          <w:spacing w:val="-14"/>
        </w:rPr>
        <w:t>授权证书等</w:t>
      </w:r>
      <w:r w:rsidR="00775C47" w:rsidRPr="00963641">
        <w:rPr>
          <w:rFonts w:ascii="Times New Roman" w:hAnsi="Times New Roman" w:cs="Times New Roman"/>
          <w:spacing w:val="-14"/>
        </w:rPr>
        <w:t>相关材料电子版</w:t>
      </w:r>
      <w:r w:rsidR="00704B80" w:rsidRPr="00963641">
        <w:rPr>
          <w:rFonts w:ascii="Times New Roman" w:hAnsi="Times New Roman" w:cs="Times New Roman"/>
          <w:spacing w:val="-14"/>
        </w:rPr>
        <w:t>，其中软件著作权需提交登记证书</w:t>
      </w:r>
      <w:r w:rsidR="00C02C49" w:rsidRPr="00963641">
        <w:rPr>
          <w:rFonts w:ascii="Times New Roman" w:hAnsi="Times New Roman" w:cs="Times New Roman"/>
          <w:spacing w:val="-14"/>
        </w:rPr>
        <w:t>电子版</w:t>
      </w:r>
      <w:r w:rsidR="00704B80" w:rsidRPr="00963641">
        <w:rPr>
          <w:rFonts w:ascii="Times New Roman" w:hAnsi="Times New Roman" w:cs="Times New Roman"/>
          <w:spacing w:val="-14"/>
        </w:rPr>
        <w:t>。</w:t>
      </w:r>
    </w:p>
    <w:p w14:paraId="259E3C03" w14:textId="77777777" w:rsidR="0081718E" w:rsidRPr="00963641" w:rsidRDefault="003E7986" w:rsidP="00D0450B">
      <w:pPr>
        <w:pStyle w:val="a3"/>
        <w:spacing w:before="27" w:line="360" w:lineRule="auto"/>
        <w:ind w:left="284" w:firstLineChars="200" w:firstLine="480"/>
        <w:jc w:val="both"/>
        <w:rPr>
          <w:rFonts w:ascii="Times New Roman" w:eastAsia="Microsoft JhengHei" w:hAnsi="Times New Roman" w:cs="Times New Roman"/>
          <w:b/>
        </w:rPr>
      </w:pPr>
      <w:r w:rsidRPr="00963641">
        <w:rPr>
          <w:rFonts w:ascii="Times New Roman" w:hAnsi="Times New Roman" w:cs="Times New Roman"/>
        </w:rPr>
        <w:t>学术论文及知识产权</w:t>
      </w:r>
      <w:r w:rsidR="008973E9" w:rsidRPr="00963641">
        <w:rPr>
          <w:rFonts w:ascii="Times New Roman" w:hAnsi="Times New Roman" w:cs="Times New Roman"/>
        </w:rPr>
        <w:t>按《学术论文及知识产权计分标准》</w:t>
      </w:r>
      <w:r w:rsidR="00AE17D9">
        <w:rPr>
          <w:rFonts w:ascii="Times New Roman" w:hAnsi="Times New Roman" w:cs="Times New Roman" w:hint="eastAsia"/>
        </w:rPr>
        <w:t>（附表</w:t>
      </w:r>
      <w:r w:rsidR="00AE17D9">
        <w:rPr>
          <w:rFonts w:ascii="Times New Roman" w:hAnsi="Times New Roman" w:cs="Times New Roman" w:hint="eastAsia"/>
        </w:rPr>
        <w:t>1</w:t>
      </w:r>
      <w:r w:rsidR="00AE17D9">
        <w:rPr>
          <w:rFonts w:ascii="Times New Roman" w:hAnsi="Times New Roman" w:cs="Times New Roman" w:hint="eastAsia"/>
        </w:rPr>
        <w:t>）</w:t>
      </w:r>
      <w:r w:rsidR="008973E9" w:rsidRPr="00963641">
        <w:rPr>
          <w:rFonts w:ascii="Times New Roman" w:hAnsi="Times New Roman" w:cs="Times New Roman"/>
        </w:rPr>
        <w:t>加分</w:t>
      </w:r>
      <w:r w:rsidR="00594D3C" w:rsidRPr="00963641">
        <w:rPr>
          <w:rFonts w:ascii="Times New Roman" w:hAnsi="Times New Roman" w:cs="Times New Roman"/>
        </w:rPr>
        <w:t>；</w:t>
      </w:r>
      <w:r w:rsidR="005B7FB4" w:rsidRPr="00963641">
        <w:rPr>
          <w:rFonts w:ascii="Times New Roman" w:hAnsi="Times New Roman" w:cs="Times New Roman"/>
          <w:spacing w:val="-5"/>
        </w:rPr>
        <w:t>集体合作</w:t>
      </w:r>
      <w:r w:rsidRPr="00963641">
        <w:rPr>
          <w:rFonts w:ascii="Times New Roman" w:hAnsi="Times New Roman" w:cs="Times New Roman"/>
          <w:spacing w:val="-5"/>
        </w:rPr>
        <w:t>成果</w:t>
      </w:r>
      <w:r w:rsidR="005B7FB4" w:rsidRPr="00963641">
        <w:rPr>
          <w:rFonts w:ascii="Times New Roman" w:hAnsi="Times New Roman" w:cs="Times New Roman"/>
          <w:spacing w:val="-5"/>
        </w:rPr>
        <w:t>只计前四名，作者按排名位次权重计分</w:t>
      </w:r>
      <w:r w:rsidR="005B7FB4" w:rsidRPr="00963641">
        <w:rPr>
          <w:rFonts w:ascii="Times New Roman" w:hAnsi="Times New Roman" w:cs="Times New Roman"/>
        </w:rPr>
        <w:t>（见附表</w:t>
      </w:r>
      <w:r w:rsidR="00AE17D9">
        <w:rPr>
          <w:rFonts w:ascii="Times New Roman" w:hAnsi="Times New Roman" w:cs="Times New Roman" w:hint="eastAsia"/>
        </w:rPr>
        <w:t>2</w:t>
      </w:r>
      <w:r w:rsidR="005B7FB4" w:rsidRPr="00963641">
        <w:rPr>
          <w:rFonts w:ascii="Times New Roman" w:hAnsi="Times New Roman" w:cs="Times New Roman"/>
          <w:spacing w:val="-120"/>
        </w:rPr>
        <w:t>）</w:t>
      </w:r>
      <w:r w:rsidR="00594D3C" w:rsidRPr="00963641">
        <w:rPr>
          <w:rFonts w:ascii="Times New Roman" w:hAnsi="Times New Roman" w:cs="Times New Roman"/>
          <w:spacing w:val="-10"/>
        </w:rPr>
        <w:t>；</w:t>
      </w:r>
      <w:r w:rsidR="00AB37EF" w:rsidRPr="00963641">
        <w:rPr>
          <w:rFonts w:ascii="Times New Roman" w:hAnsi="Times New Roman" w:cs="Times New Roman"/>
          <w:spacing w:val="-14"/>
        </w:rPr>
        <w:t>不同</w:t>
      </w:r>
      <w:r w:rsidRPr="00963641">
        <w:rPr>
          <w:rFonts w:ascii="Times New Roman" w:hAnsi="Times New Roman" w:cs="Times New Roman"/>
          <w:spacing w:val="-14"/>
        </w:rPr>
        <w:t>科研成果</w:t>
      </w:r>
      <w:r w:rsidR="00AB37EF" w:rsidRPr="00963641">
        <w:rPr>
          <w:rFonts w:ascii="Times New Roman" w:hAnsi="Times New Roman" w:cs="Times New Roman"/>
          <w:spacing w:val="-14"/>
        </w:rPr>
        <w:t>按</w:t>
      </w:r>
      <w:r w:rsidR="005F3DBD" w:rsidRPr="00963641">
        <w:rPr>
          <w:rFonts w:ascii="Times New Roman" w:hAnsi="Times New Roman" w:cs="Times New Roman"/>
        </w:rPr>
        <w:t>数量</w:t>
      </w:r>
      <w:r w:rsidR="00AB37EF" w:rsidRPr="00963641">
        <w:rPr>
          <w:rFonts w:ascii="Times New Roman" w:hAnsi="Times New Roman" w:cs="Times New Roman"/>
        </w:rPr>
        <w:t>累计</w:t>
      </w:r>
      <w:r w:rsidR="00137DEE" w:rsidRPr="00963641">
        <w:rPr>
          <w:rFonts w:ascii="Times New Roman" w:hAnsi="Times New Roman" w:cs="Times New Roman"/>
        </w:rPr>
        <w:t>加</w:t>
      </w:r>
      <w:r w:rsidR="00AB37EF" w:rsidRPr="00963641">
        <w:rPr>
          <w:rFonts w:ascii="Times New Roman" w:hAnsi="Times New Roman" w:cs="Times New Roman"/>
        </w:rPr>
        <w:t>分；</w:t>
      </w:r>
      <w:r w:rsidR="008A17F8">
        <w:rPr>
          <w:rFonts w:ascii="Times New Roman" w:hAnsi="Times New Roman" w:cs="Times New Roman"/>
          <w:b/>
          <w:spacing w:val="-14"/>
        </w:rPr>
        <w:t>申报者要求必须有一篇以第一作者（</w:t>
      </w:r>
      <w:r w:rsidR="00616E7B" w:rsidRPr="00963641">
        <w:rPr>
          <w:rFonts w:ascii="Times New Roman" w:hAnsi="Times New Roman" w:cs="Times New Roman"/>
          <w:b/>
          <w:spacing w:val="-14"/>
        </w:rPr>
        <w:t>与导师合著</w:t>
      </w:r>
      <w:r w:rsidR="008A17F8">
        <w:rPr>
          <w:rFonts w:ascii="Times New Roman" w:hAnsi="Times New Roman" w:cs="Times New Roman" w:hint="eastAsia"/>
          <w:b/>
          <w:spacing w:val="-14"/>
        </w:rPr>
        <w:t>的</w:t>
      </w:r>
      <w:r w:rsidR="00616E7B" w:rsidRPr="00963641">
        <w:rPr>
          <w:rFonts w:ascii="Times New Roman" w:hAnsi="Times New Roman" w:cs="Times New Roman"/>
          <w:b/>
          <w:spacing w:val="-14"/>
        </w:rPr>
        <w:t>第二作者</w:t>
      </w:r>
      <w:r w:rsidR="004C2B0E">
        <w:rPr>
          <w:rFonts w:ascii="Times New Roman" w:hAnsi="Times New Roman" w:cs="Times New Roman" w:hint="eastAsia"/>
          <w:b/>
          <w:spacing w:val="-14"/>
        </w:rPr>
        <w:t>按第一作者</w:t>
      </w:r>
      <w:r w:rsidR="008A17F8">
        <w:rPr>
          <w:rFonts w:ascii="Times New Roman" w:hAnsi="Times New Roman" w:cs="Times New Roman" w:hint="eastAsia"/>
          <w:b/>
          <w:spacing w:val="-14"/>
        </w:rPr>
        <w:t>计</w:t>
      </w:r>
      <w:r w:rsidR="00616E7B" w:rsidRPr="00963641">
        <w:rPr>
          <w:rFonts w:ascii="Times New Roman" w:hAnsi="Times New Roman" w:cs="Times New Roman"/>
          <w:b/>
          <w:spacing w:val="-14"/>
        </w:rPr>
        <w:t>）的</w:t>
      </w:r>
      <w:r w:rsidR="00616E7B" w:rsidRPr="00963641">
        <w:rPr>
          <w:rFonts w:ascii="Times New Roman" w:hAnsi="Times New Roman" w:cs="Times New Roman"/>
          <w:b/>
          <w:spacing w:val="-14"/>
        </w:rPr>
        <w:t xml:space="preserve"> D </w:t>
      </w:r>
      <w:r w:rsidR="00616E7B" w:rsidRPr="00963641">
        <w:rPr>
          <w:rFonts w:ascii="Times New Roman" w:hAnsi="Times New Roman" w:cs="Times New Roman"/>
          <w:b/>
          <w:spacing w:val="-14"/>
        </w:rPr>
        <w:t>级论文或以上等级论文（授权发明专利）</w:t>
      </w:r>
      <w:r w:rsidR="00285B70" w:rsidRPr="00963641">
        <w:rPr>
          <w:rFonts w:ascii="Times New Roman" w:hAnsi="Times New Roman" w:cs="Times New Roman"/>
          <w:b/>
          <w:spacing w:val="-14"/>
        </w:rPr>
        <w:t>。</w:t>
      </w:r>
      <w:r w:rsidR="00AB37EF" w:rsidRPr="00963641">
        <w:rPr>
          <w:rFonts w:ascii="Times New Roman" w:eastAsia="Microsoft JhengHei" w:hAnsi="Times New Roman" w:cs="Times New Roman"/>
          <w:b/>
        </w:rPr>
        <w:t xml:space="preserve"> </w:t>
      </w:r>
    </w:p>
    <w:p w14:paraId="4271030D" w14:textId="77777777" w:rsidR="0081718E" w:rsidRPr="00963641" w:rsidRDefault="00C34CDF" w:rsidP="00D0450B">
      <w:pPr>
        <w:pStyle w:val="a8"/>
        <w:numPr>
          <w:ilvl w:val="0"/>
          <w:numId w:val="1"/>
        </w:numPr>
        <w:tabs>
          <w:tab w:val="left" w:pos="1227"/>
        </w:tabs>
        <w:spacing w:before="26" w:line="360" w:lineRule="auto"/>
        <w:ind w:hanging="365"/>
        <w:jc w:val="both"/>
        <w:rPr>
          <w:rFonts w:ascii="Times New Roman" w:hAnsi="Times New Roman" w:cs="Times New Roman"/>
          <w:b/>
          <w:spacing w:val="-14"/>
          <w:sz w:val="24"/>
          <w:szCs w:val="24"/>
        </w:rPr>
      </w:pPr>
      <w:r w:rsidRPr="00963641">
        <w:rPr>
          <w:rFonts w:ascii="Times New Roman" w:hAnsi="Times New Roman" w:cs="Times New Roman"/>
          <w:b/>
          <w:spacing w:val="-14"/>
          <w:sz w:val="24"/>
          <w:szCs w:val="24"/>
        </w:rPr>
        <w:t>学科竞赛获奖所得分值在</w:t>
      </w:r>
      <w:r w:rsidRPr="00963641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6 </w:t>
      </w:r>
      <w:r w:rsidRPr="00963641">
        <w:rPr>
          <w:rFonts w:ascii="Times New Roman" w:hAnsi="Times New Roman" w:cs="Times New Roman"/>
          <w:b/>
          <w:spacing w:val="-14"/>
          <w:sz w:val="24"/>
          <w:szCs w:val="24"/>
        </w:rPr>
        <w:t>分以上（含</w:t>
      </w:r>
      <w:r w:rsidRPr="00963641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6 </w:t>
      </w:r>
      <w:r w:rsidRPr="00963641">
        <w:rPr>
          <w:rFonts w:ascii="Times New Roman" w:hAnsi="Times New Roman" w:cs="Times New Roman"/>
          <w:b/>
          <w:spacing w:val="-14"/>
          <w:sz w:val="24"/>
          <w:szCs w:val="24"/>
        </w:rPr>
        <w:t>分）</w:t>
      </w:r>
    </w:p>
    <w:p w14:paraId="048ED9E6" w14:textId="77777777" w:rsidR="0081718E" w:rsidRPr="00963641" w:rsidRDefault="00C34CDF" w:rsidP="00D0450B">
      <w:pPr>
        <w:pStyle w:val="a3"/>
        <w:spacing w:before="26" w:line="360" w:lineRule="auto"/>
        <w:ind w:left="380" w:right="377" w:firstLine="479"/>
        <w:jc w:val="both"/>
        <w:rPr>
          <w:rFonts w:ascii="Times New Roman" w:hAnsi="Times New Roman" w:cs="Times New Roman"/>
        </w:rPr>
      </w:pPr>
      <w:r w:rsidRPr="00963641">
        <w:rPr>
          <w:rFonts w:ascii="Times New Roman" w:hAnsi="Times New Roman" w:cs="Times New Roman"/>
          <w:spacing w:val="-8"/>
        </w:rPr>
        <w:t>参加学科竞赛获奖的，按《学科竞赛计分标准》</w:t>
      </w:r>
      <w:r w:rsidR="00AE17D9">
        <w:rPr>
          <w:rFonts w:ascii="Times New Roman" w:hAnsi="Times New Roman" w:cs="Times New Roman" w:hint="eastAsia"/>
          <w:spacing w:val="-8"/>
        </w:rPr>
        <w:t>（附表</w:t>
      </w:r>
      <w:r w:rsidR="00AE17D9">
        <w:rPr>
          <w:rFonts w:ascii="Times New Roman" w:hAnsi="Times New Roman" w:cs="Times New Roman" w:hint="eastAsia"/>
          <w:spacing w:val="-8"/>
        </w:rPr>
        <w:t>3</w:t>
      </w:r>
      <w:r w:rsidR="00AE17D9">
        <w:rPr>
          <w:rFonts w:ascii="Times New Roman" w:hAnsi="Times New Roman" w:cs="Times New Roman" w:hint="eastAsia"/>
          <w:spacing w:val="-8"/>
        </w:rPr>
        <w:t>）</w:t>
      </w:r>
      <w:r w:rsidRPr="00963641">
        <w:rPr>
          <w:rFonts w:ascii="Times New Roman" w:hAnsi="Times New Roman" w:cs="Times New Roman"/>
          <w:spacing w:val="-8"/>
        </w:rPr>
        <w:t>加分。不同项目获奖可</w:t>
      </w:r>
      <w:r w:rsidRPr="00963641">
        <w:rPr>
          <w:rFonts w:ascii="Times New Roman" w:hAnsi="Times New Roman" w:cs="Times New Roman"/>
          <w:spacing w:val="-10"/>
        </w:rPr>
        <w:t>累</w:t>
      </w:r>
      <w:r w:rsidR="00BF1C1D" w:rsidRPr="00963641">
        <w:rPr>
          <w:rFonts w:ascii="Times New Roman" w:hAnsi="Times New Roman" w:cs="Times New Roman"/>
          <w:spacing w:val="-10"/>
        </w:rPr>
        <w:t>计</w:t>
      </w:r>
      <w:r w:rsidRPr="00963641">
        <w:rPr>
          <w:rFonts w:ascii="Times New Roman" w:hAnsi="Times New Roman" w:cs="Times New Roman"/>
          <w:spacing w:val="-10"/>
        </w:rPr>
        <w:t>加分，</w:t>
      </w:r>
      <w:r w:rsidR="008D4A56" w:rsidRPr="00963641">
        <w:rPr>
          <w:rFonts w:ascii="Times New Roman" w:hAnsi="Times New Roman" w:cs="Times New Roman"/>
          <w:spacing w:val="-10"/>
        </w:rPr>
        <w:t>同一成果有多项获奖的，以最高级别获奖认定</w:t>
      </w:r>
      <w:r w:rsidRPr="00963641">
        <w:rPr>
          <w:rFonts w:ascii="Times New Roman" w:hAnsi="Times New Roman" w:cs="Times New Roman"/>
          <w:spacing w:val="-10"/>
        </w:rPr>
        <w:t>；集体成果或竞赛的加分，对其中起主要作用或竞赛第一名者，按相应加分项的最高分值加分，其他人</w:t>
      </w:r>
      <w:r w:rsidRPr="00963641">
        <w:rPr>
          <w:rFonts w:ascii="Times New Roman" w:hAnsi="Times New Roman" w:cs="Times New Roman"/>
          <w:spacing w:val="-8"/>
        </w:rPr>
        <w:t>员按相应项减半计分。</w:t>
      </w:r>
      <w:r w:rsidR="005A40A2" w:rsidRPr="00963641">
        <w:rPr>
          <w:rFonts w:ascii="Times New Roman" w:hAnsi="Times New Roman" w:cs="Times New Roman"/>
          <w:spacing w:val="-8"/>
        </w:rPr>
        <w:t>申请人</w:t>
      </w:r>
      <w:r w:rsidRPr="00963641">
        <w:rPr>
          <w:rFonts w:ascii="Times New Roman" w:hAnsi="Times New Roman" w:cs="Times New Roman"/>
          <w:spacing w:val="-8"/>
        </w:rPr>
        <w:t>应同时提交有关学科竞赛的奖状、证书或其</w:t>
      </w:r>
      <w:r w:rsidRPr="00963641">
        <w:rPr>
          <w:rFonts w:ascii="Times New Roman" w:hAnsi="Times New Roman" w:cs="Times New Roman"/>
        </w:rPr>
        <w:t>他证明材料</w:t>
      </w:r>
      <w:r w:rsidR="005A40A2" w:rsidRPr="00963641">
        <w:rPr>
          <w:rFonts w:ascii="Times New Roman" w:hAnsi="Times New Roman" w:cs="Times New Roman"/>
        </w:rPr>
        <w:t>电子版</w:t>
      </w:r>
      <w:r w:rsidRPr="00963641">
        <w:rPr>
          <w:rFonts w:ascii="Times New Roman" w:hAnsi="Times New Roman" w:cs="Times New Roman"/>
        </w:rPr>
        <w:t>。</w:t>
      </w:r>
    </w:p>
    <w:p w14:paraId="774A0DAA" w14:textId="77777777" w:rsidR="0081718E" w:rsidRPr="00963641" w:rsidRDefault="00C34CDF" w:rsidP="00D0450B">
      <w:pPr>
        <w:pStyle w:val="a8"/>
        <w:numPr>
          <w:ilvl w:val="0"/>
          <w:numId w:val="1"/>
        </w:numPr>
        <w:tabs>
          <w:tab w:val="left" w:pos="1227"/>
        </w:tabs>
        <w:spacing w:before="26" w:line="360" w:lineRule="auto"/>
        <w:ind w:hanging="365"/>
        <w:jc w:val="both"/>
        <w:rPr>
          <w:rFonts w:ascii="Times New Roman" w:hAnsi="Times New Roman" w:cs="Times New Roman"/>
          <w:b/>
          <w:spacing w:val="-14"/>
          <w:sz w:val="24"/>
          <w:szCs w:val="24"/>
        </w:rPr>
      </w:pPr>
      <w:r w:rsidRPr="00963641">
        <w:rPr>
          <w:rFonts w:ascii="Times New Roman" w:hAnsi="Times New Roman" w:cs="Times New Roman"/>
          <w:b/>
          <w:spacing w:val="-14"/>
          <w:sz w:val="24"/>
          <w:szCs w:val="24"/>
        </w:rPr>
        <w:t>或者以上两项累计分值达</w:t>
      </w:r>
      <w:r w:rsidRPr="00963641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 w:rsidR="007938F2">
        <w:rPr>
          <w:rFonts w:ascii="Times New Roman" w:hAnsi="Times New Roman" w:cs="Times New Roman"/>
          <w:b/>
          <w:spacing w:val="-14"/>
          <w:sz w:val="24"/>
          <w:szCs w:val="24"/>
        </w:rPr>
        <w:t>9</w:t>
      </w:r>
      <w:r w:rsidRPr="00963641">
        <w:rPr>
          <w:rFonts w:ascii="Times New Roman" w:hAnsi="Times New Roman" w:cs="Times New Roman"/>
          <w:b/>
          <w:spacing w:val="-14"/>
          <w:sz w:val="24"/>
          <w:szCs w:val="24"/>
        </w:rPr>
        <w:t>分以上（含</w:t>
      </w:r>
      <w:r w:rsidRPr="00963641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 w:rsidR="007938F2">
        <w:rPr>
          <w:rFonts w:ascii="Times New Roman" w:hAnsi="Times New Roman" w:cs="Times New Roman"/>
          <w:b/>
          <w:spacing w:val="-14"/>
          <w:sz w:val="24"/>
          <w:szCs w:val="24"/>
        </w:rPr>
        <w:t>9</w:t>
      </w:r>
      <w:r w:rsidRPr="00963641">
        <w:rPr>
          <w:rFonts w:ascii="Times New Roman" w:hAnsi="Times New Roman" w:cs="Times New Roman"/>
          <w:b/>
          <w:spacing w:val="-14"/>
          <w:sz w:val="24"/>
          <w:szCs w:val="24"/>
        </w:rPr>
        <w:t>分）</w:t>
      </w:r>
    </w:p>
    <w:p w14:paraId="6EFB2D0A" w14:textId="1677042D" w:rsidR="0081718E" w:rsidRPr="00963641" w:rsidRDefault="00C34CDF" w:rsidP="00D0450B">
      <w:pPr>
        <w:pStyle w:val="a3"/>
        <w:spacing w:before="26" w:line="360" w:lineRule="auto"/>
        <w:ind w:left="380" w:right="377" w:firstLine="479"/>
        <w:jc w:val="both"/>
        <w:rPr>
          <w:rFonts w:ascii="Times New Roman" w:hAnsi="Times New Roman" w:cs="Times New Roman"/>
          <w:b/>
          <w:spacing w:val="-10"/>
        </w:rPr>
      </w:pPr>
      <w:r w:rsidRPr="00963641">
        <w:rPr>
          <w:rFonts w:ascii="Times New Roman" w:hAnsi="Times New Roman" w:cs="Times New Roman"/>
          <w:b/>
          <w:spacing w:val="-10"/>
        </w:rPr>
        <w:t>（备注：科研成果取得时间须在研究生入学后至</w:t>
      </w:r>
      <w:r w:rsidRPr="00963641">
        <w:rPr>
          <w:rFonts w:ascii="Times New Roman" w:hAnsi="Times New Roman" w:cs="Times New Roman"/>
          <w:b/>
          <w:spacing w:val="-10"/>
        </w:rPr>
        <w:t xml:space="preserve"> 202</w:t>
      </w:r>
      <w:r w:rsidR="00E213C8">
        <w:rPr>
          <w:rFonts w:ascii="Times New Roman" w:hAnsi="Times New Roman" w:cs="Times New Roman"/>
          <w:b/>
          <w:spacing w:val="-10"/>
        </w:rPr>
        <w:t>3</w:t>
      </w:r>
      <w:r w:rsidRPr="00963641">
        <w:rPr>
          <w:rFonts w:ascii="Times New Roman" w:hAnsi="Times New Roman" w:cs="Times New Roman"/>
          <w:b/>
          <w:spacing w:val="-10"/>
        </w:rPr>
        <w:t>年</w:t>
      </w:r>
      <w:r w:rsidR="00525662">
        <w:rPr>
          <w:rFonts w:ascii="Times New Roman" w:hAnsi="Times New Roman" w:cs="Times New Roman"/>
          <w:b/>
          <w:spacing w:val="-10"/>
        </w:rPr>
        <w:t>4</w:t>
      </w:r>
      <w:r w:rsidRPr="00963641">
        <w:rPr>
          <w:rFonts w:ascii="Times New Roman" w:hAnsi="Times New Roman" w:cs="Times New Roman"/>
          <w:b/>
          <w:spacing w:val="-10"/>
        </w:rPr>
        <w:t>月</w:t>
      </w:r>
      <w:r w:rsidRPr="00963641">
        <w:rPr>
          <w:rFonts w:ascii="Times New Roman" w:hAnsi="Times New Roman" w:cs="Times New Roman"/>
          <w:b/>
          <w:spacing w:val="-10"/>
        </w:rPr>
        <w:t>15</w:t>
      </w:r>
      <w:r w:rsidRPr="00963641">
        <w:rPr>
          <w:rFonts w:ascii="Times New Roman" w:hAnsi="Times New Roman" w:cs="Times New Roman"/>
          <w:b/>
          <w:spacing w:val="-10"/>
        </w:rPr>
        <w:t>日之前；往届</w:t>
      </w:r>
      <w:r w:rsidRPr="00963641">
        <w:rPr>
          <w:rFonts w:ascii="Times New Roman" w:hAnsi="Times New Roman" w:cs="Times New Roman"/>
          <w:b/>
          <w:spacing w:val="-10"/>
        </w:rPr>
        <w:t>“</w:t>
      </w:r>
      <w:r w:rsidRPr="00963641">
        <w:rPr>
          <w:rFonts w:ascii="Times New Roman" w:hAnsi="Times New Roman" w:cs="Times New Roman"/>
          <w:b/>
          <w:spacing w:val="-10"/>
        </w:rPr>
        <w:t>学术之星</w:t>
      </w:r>
      <w:r w:rsidRPr="00963641">
        <w:rPr>
          <w:rFonts w:ascii="Times New Roman" w:hAnsi="Times New Roman" w:cs="Times New Roman"/>
          <w:b/>
          <w:spacing w:val="-10"/>
        </w:rPr>
        <w:t>”</w:t>
      </w:r>
      <w:r w:rsidRPr="00963641">
        <w:rPr>
          <w:rFonts w:ascii="Times New Roman" w:hAnsi="Times New Roman" w:cs="Times New Roman"/>
          <w:b/>
          <w:spacing w:val="-10"/>
        </w:rPr>
        <w:t>获得者需提交新的科研成果。）</w:t>
      </w:r>
    </w:p>
    <w:p w14:paraId="34FBC342" w14:textId="77777777" w:rsidR="0081718E" w:rsidRPr="00963641" w:rsidRDefault="0081718E" w:rsidP="00D0450B">
      <w:pPr>
        <w:spacing w:line="360" w:lineRule="auto"/>
        <w:jc w:val="both"/>
        <w:rPr>
          <w:rFonts w:ascii="Times New Roman" w:hAnsi="Times New Roman" w:cs="Times New Roman"/>
        </w:rPr>
      </w:pPr>
    </w:p>
    <w:p w14:paraId="397E80BC" w14:textId="77777777" w:rsidR="0081718E" w:rsidRPr="00963641" w:rsidRDefault="0081718E" w:rsidP="00D0450B">
      <w:pPr>
        <w:pStyle w:val="a3"/>
        <w:spacing w:before="9" w:line="360" w:lineRule="auto"/>
        <w:jc w:val="both"/>
        <w:rPr>
          <w:rFonts w:ascii="Times New Roman" w:hAnsi="Times New Roman" w:cs="Times New Roman"/>
          <w:b/>
          <w:sz w:val="12"/>
        </w:rPr>
      </w:pPr>
    </w:p>
    <w:p w14:paraId="451D8A42" w14:textId="77777777" w:rsidR="005B7FB4" w:rsidRPr="00963641" w:rsidRDefault="005B7FB4" w:rsidP="00D0450B">
      <w:pPr>
        <w:pStyle w:val="a3"/>
        <w:spacing w:line="360" w:lineRule="auto"/>
        <w:ind w:right="2715"/>
        <w:jc w:val="both"/>
        <w:rPr>
          <w:rFonts w:ascii="Times New Roman" w:hAnsi="Times New Roman" w:cs="Times New Roman"/>
          <w:lang w:val="en-US"/>
        </w:rPr>
      </w:pPr>
    </w:p>
    <w:p w14:paraId="194DD747" w14:textId="77777777" w:rsidR="005B7FB4" w:rsidRDefault="005B7FB4" w:rsidP="00D0450B">
      <w:pPr>
        <w:pStyle w:val="a3"/>
        <w:spacing w:line="360" w:lineRule="auto"/>
        <w:ind w:right="2715"/>
        <w:jc w:val="both"/>
        <w:rPr>
          <w:rFonts w:ascii="Times New Roman" w:hAnsi="Times New Roman" w:cs="Times New Roman"/>
          <w:lang w:val="en-US"/>
        </w:rPr>
      </w:pPr>
    </w:p>
    <w:p w14:paraId="5A487557" w14:textId="77777777" w:rsidR="00942123" w:rsidRDefault="00942123" w:rsidP="00D0450B">
      <w:pPr>
        <w:pStyle w:val="a3"/>
        <w:spacing w:line="360" w:lineRule="auto"/>
        <w:ind w:right="2715"/>
        <w:jc w:val="both"/>
        <w:rPr>
          <w:rFonts w:ascii="Times New Roman" w:hAnsi="Times New Roman" w:cs="Times New Roman"/>
          <w:lang w:val="en-US"/>
        </w:rPr>
      </w:pPr>
    </w:p>
    <w:p w14:paraId="28CA6D70" w14:textId="77777777" w:rsidR="00942123" w:rsidRDefault="00942123" w:rsidP="00D0450B">
      <w:pPr>
        <w:pStyle w:val="a3"/>
        <w:spacing w:line="360" w:lineRule="auto"/>
        <w:ind w:right="2715"/>
        <w:jc w:val="both"/>
        <w:rPr>
          <w:rFonts w:ascii="Times New Roman" w:hAnsi="Times New Roman" w:cs="Times New Roman"/>
          <w:lang w:val="en-US"/>
        </w:rPr>
      </w:pPr>
    </w:p>
    <w:p w14:paraId="78D52B90" w14:textId="77777777" w:rsidR="00942123" w:rsidRPr="00963641" w:rsidRDefault="00942123" w:rsidP="00D0450B">
      <w:pPr>
        <w:pStyle w:val="a3"/>
        <w:spacing w:line="360" w:lineRule="auto"/>
        <w:ind w:right="2715"/>
        <w:jc w:val="both"/>
        <w:rPr>
          <w:rFonts w:ascii="Times New Roman" w:hAnsi="Times New Roman" w:cs="Times New Roman"/>
          <w:lang w:val="en-US"/>
        </w:rPr>
      </w:pPr>
    </w:p>
    <w:p w14:paraId="24F53743" w14:textId="77777777" w:rsidR="005B7FB4" w:rsidRPr="00963641" w:rsidRDefault="005B7FB4" w:rsidP="00D0450B">
      <w:pPr>
        <w:pStyle w:val="a3"/>
        <w:spacing w:line="360" w:lineRule="auto"/>
        <w:ind w:right="2715"/>
        <w:jc w:val="both"/>
        <w:rPr>
          <w:rFonts w:ascii="Times New Roman" w:hAnsi="Times New Roman" w:cs="Times New Roman"/>
          <w:lang w:val="en-US"/>
        </w:rPr>
      </w:pPr>
    </w:p>
    <w:p w14:paraId="6E55DA3B" w14:textId="77777777" w:rsidR="0081718E" w:rsidRPr="00963641" w:rsidRDefault="00AE17D9" w:rsidP="00AE17D9">
      <w:pPr>
        <w:pStyle w:val="a3"/>
        <w:spacing w:line="360" w:lineRule="auto"/>
        <w:ind w:right="-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lastRenderedPageBreak/>
        <w:t>附表</w:t>
      </w:r>
      <w:r>
        <w:rPr>
          <w:rFonts w:ascii="Times New Roman" w:hAnsi="Times New Roman" w:cs="Times New Roman" w:hint="eastAsia"/>
          <w:b/>
        </w:rPr>
        <w:t>1</w:t>
      </w:r>
      <w:r>
        <w:rPr>
          <w:rFonts w:ascii="Times New Roman" w:hAnsi="Times New Roman" w:cs="Times New Roman" w:hint="eastAsia"/>
          <w:b/>
        </w:rPr>
        <w:t>：</w:t>
      </w:r>
      <w:r w:rsidR="00C34CDF" w:rsidRPr="00963641">
        <w:rPr>
          <w:rFonts w:ascii="Times New Roman" w:hAnsi="Times New Roman" w:cs="Times New Roman"/>
          <w:b/>
        </w:rPr>
        <w:t>学术论文及知识产权计分标准（分</w:t>
      </w:r>
      <w:r w:rsidR="00C34CDF" w:rsidRPr="00963641">
        <w:rPr>
          <w:rFonts w:ascii="Times New Roman" w:hAnsi="Times New Roman" w:cs="Times New Roman"/>
          <w:b/>
          <w:lang w:val="en-US"/>
        </w:rPr>
        <w:t>/</w:t>
      </w:r>
      <w:r w:rsidR="00C34CDF" w:rsidRPr="00963641">
        <w:rPr>
          <w:rFonts w:ascii="Times New Roman" w:hAnsi="Times New Roman" w:cs="Times New Roman"/>
          <w:b/>
          <w:lang w:val="en-US"/>
        </w:rPr>
        <w:t>篇</w:t>
      </w:r>
      <w:r w:rsidR="00C34CDF" w:rsidRPr="00963641">
        <w:rPr>
          <w:rFonts w:ascii="Times New Roman" w:hAnsi="Times New Roman" w:cs="Times New Roman"/>
          <w:b/>
        </w:rPr>
        <w:t>）</w:t>
      </w:r>
    </w:p>
    <w:tbl>
      <w:tblPr>
        <w:tblW w:w="94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7"/>
        <w:gridCol w:w="1417"/>
        <w:gridCol w:w="1392"/>
        <w:gridCol w:w="799"/>
        <w:gridCol w:w="799"/>
        <w:gridCol w:w="1249"/>
        <w:gridCol w:w="1200"/>
        <w:gridCol w:w="1549"/>
      </w:tblGrid>
      <w:tr w:rsidR="0081718E" w:rsidRPr="00963641" w14:paraId="7E73A6E9" w14:textId="77777777" w:rsidTr="007239FA">
        <w:trPr>
          <w:trHeight w:val="1420"/>
          <w:jc w:val="center"/>
        </w:trPr>
        <w:tc>
          <w:tcPr>
            <w:tcW w:w="1037" w:type="dxa"/>
            <w:vAlign w:val="center"/>
          </w:tcPr>
          <w:p w14:paraId="6EA201EA" w14:textId="77777777" w:rsidR="0081718E" w:rsidRPr="00963641" w:rsidRDefault="00C34CDF" w:rsidP="007239FA">
            <w:pPr>
              <w:pStyle w:val="TableParagraph"/>
              <w:spacing w:before="183" w:line="276" w:lineRule="auto"/>
              <w:ind w:left="273" w:right="266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 xml:space="preserve">A </w:t>
            </w: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类论文</w:t>
            </w:r>
          </w:p>
        </w:tc>
        <w:tc>
          <w:tcPr>
            <w:tcW w:w="1417" w:type="dxa"/>
            <w:vAlign w:val="center"/>
          </w:tcPr>
          <w:p w14:paraId="58307135" w14:textId="77777777" w:rsidR="0081718E" w:rsidRPr="00963641" w:rsidRDefault="00C34CDF" w:rsidP="007239FA">
            <w:pPr>
              <w:pStyle w:val="TableParagraph"/>
              <w:spacing w:before="178" w:line="276" w:lineRule="auto"/>
              <w:ind w:left="206" w:right="194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授权发明专利</w:t>
            </w:r>
          </w:p>
        </w:tc>
        <w:tc>
          <w:tcPr>
            <w:tcW w:w="1392" w:type="dxa"/>
            <w:vAlign w:val="center"/>
          </w:tcPr>
          <w:p w14:paraId="5573DA31" w14:textId="77777777" w:rsidR="0081718E" w:rsidRPr="00963641" w:rsidRDefault="00C34CDF" w:rsidP="007239FA">
            <w:pPr>
              <w:pStyle w:val="TableParagraph"/>
              <w:spacing w:line="276" w:lineRule="auto"/>
              <w:ind w:left="341" w:right="50" w:hanging="209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 xml:space="preserve">B </w:t>
            </w: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类论文</w:t>
            </w:r>
          </w:p>
        </w:tc>
        <w:tc>
          <w:tcPr>
            <w:tcW w:w="799" w:type="dxa"/>
            <w:vAlign w:val="center"/>
          </w:tcPr>
          <w:p w14:paraId="58865EC5" w14:textId="77777777" w:rsidR="0081718E" w:rsidRPr="00963641" w:rsidRDefault="00C34CDF" w:rsidP="007239FA">
            <w:pPr>
              <w:pStyle w:val="TableParagraph"/>
              <w:spacing w:line="276" w:lineRule="auto"/>
              <w:ind w:left="158" w:right="94" w:firstLine="31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 xml:space="preserve">C </w:t>
            </w: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类论文</w:t>
            </w:r>
          </w:p>
        </w:tc>
        <w:tc>
          <w:tcPr>
            <w:tcW w:w="799" w:type="dxa"/>
            <w:vAlign w:val="center"/>
          </w:tcPr>
          <w:p w14:paraId="35EE84A8" w14:textId="77777777" w:rsidR="0081718E" w:rsidRPr="00963641" w:rsidRDefault="00C34CDF" w:rsidP="007239FA">
            <w:pPr>
              <w:pStyle w:val="TableParagraph"/>
              <w:spacing w:line="276" w:lineRule="auto"/>
              <w:ind w:left="159" w:right="93" w:firstLine="31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 xml:space="preserve">D </w:t>
            </w: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类论文</w:t>
            </w:r>
          </w:p>
        </w:tc>
        <w:tc>
          <w:tcPr>
            <w:tcW w:w="1249" w:type="dxa"/>
            <w:vAlign w:val="center"/>
          </w:tcPr>
          <w:p w14:paraId="1A63F9C0" w14:textId="77777777" w:rsidR="0081718E" w:rsidRPr="00963641" w:rsidRDefault="00C34CDF" w:rsidP="007239FA">
            <w:pPr>
              <w:pStyle w:val="TableParagraph"/>
              <w:spacing w:before="178" w:line="276" w:lineRule="auto"/>
              <w:ind w:left="123" w:right="114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实用新型、外观设计专利</w:t>
            </w:r>
          </w:p>
        </w:tc>
        <w:tc>
          <w:tcPr>
            <w:tcW w:w="1200" w:type="dxa"/>
            <w:vAlign w:val="center"/>
          </w:tcPr>
          <w:p w14:paraId="0870F0A1" w14:textId="77777777" w:rsidR="0081718E" w:rsidRPr="00963641" w:rsidRDefault="00C34CDF" w:rsidP="007239FA">
            <w:pPr>
              <w:pStyle w:val="TableParagraph"/>
              <w:spacing w:line="276" w:lineRule="auto"/>
              <w:ind w:left="108" w:right="93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E</w:t>
            </w:r>
            <w:r w:rsidRPr="00963641">
              <w:rPr>
                <w:rFonts w:ascii="Times New Roman" w:hAnsi="Times New Roman" w:cs="Times New Roman"/>
                <w:spacing w:val="-15"/>
                <w:sz w:val="21"/>
                <w:szCs w:val="21"/>
              </w:rPr>
              <w:t xml:space="preserve"> </w:t>
            </w:r>
            <w:r w:rsidRPr="00963641">
              <w:rPr>
                <w:rFonts w:ascii="Times New Roman" w:hAnsi="Times New Roman" w:cs="Times New Roman"/>
                <w:spacing w:val="-15"/>
                <w:sz w:val="21"/>
                <w:szCs w:val="21"/>
              </w:rPr>
              <w:t>类论文或软</w:t>
            </w:r>
            <w:r w:rsidRPr="00963641">
              <w:rPr>
                <w:rFonts w:ascii="Times New Roman" w:hAnsi="Times New Roman" w:cs="Times New Roman"/>
                <w:spacing w:val="-14"/>
                <w:sz w:val="21"/>
                <w:szCs w:val="21"/>
              </w:rPr>
              <w:t>件著作权，</w:t>
            </w: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不超</w:t>
            </w:r>
            <w:r w:rsidRPr="00963641">
              <w:rPr>
                <w:rFonts w:ascii="Times New Roman" w:hAnsi="Times New Roman" w:cs="Times New Roman"/>
                <w:spacing w:val="-30"/>
                <w:sz w:val="21"/>
                <w:szCs w:val="21"/>
              </w:rPr>
              <w:t>过</w:t>
            </w:r>
            <w:r w:rsidRPr="00963641">
              <w:rPr>
                <w:rFonts w:ascii="Times New Roman" w:hAnsi="Times New Roman" w:cs="Times New Roman"/>
                <w:spacing w:val="-30"/>
                <w:sz w:val="21"/>
                <w:szCs w:val="21"/>
              </w:rPr>
              <w:t xml:space="preserve"> </w:t>
            </w: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963641">
              <w:rPr>
                <w:rFonts w:ascii="Times New Roman" w:hAnsi="Times New Roman" w:cs="Times New Roman"/>
                <w:spacing w:val="-30"/>
                <w:sz w:val="21"/>
                <w:szCs w:val="21"/>
              </w:rPr>
              <w:t xml:space="preserve"> </w:t>
            </w:r>
            <w:r w:rsidRPr="00963641">
              <w:rPr>
                <w:rFonts w:ascii="Times New Roman" w:hAnsi="Times New Roman" w:cs="Times New Roman"/>
                <w:spacing w:val="-30"/>
                <w:sz w:val="21"/>
                <w:szCs w:val="21"/>
              </w:rPr>
              <w:t>篇</w:t>
            </w:r>
          </w:p>
        </w:tc>
        <w:tc>
          <w:tcPr>
            <w:tcW w:w="1549" w:type="dxa"/>
            <w:vAlign w:val="center"/>
          </w:tcPr>
          <w:p w14:paraId="6FCBF49A" w14:textId="77777777" w:rsidR="0081718E" w:rsidRPr="00963641" w:rsidRDefault="00C34CDF" w:rsidP="007239FA">
            <w:pPr>
              <w:pStyle w:val="TableParagraph"/>
              <w:spacing w:before="11" w:line="276" w:lineRule="auto"/>
              <w:ind w:left="168" w:right="95" w:hanging="60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pacing w:val="-7"/>
                <w:sz w:val="21"/>
                <w:szCs w:val="21"/>
                <w:lang w:val="en-US"/>
              </w:rPr>
              <w:t>F*</w:t>
            </w:r>
            <w:r w:rsidRPr="00963641">
              <w:rPr>
                <w:rFonts w:ascii="Times New Roman" w:hAnsi="Times New Roman" w:cs="Times New Roman"/>
                <w:spacing w:val="-7"/>
                <w:sz w:val="21"/>
                <w:szCs w:val="21"/>
                <w:lang w:val="en-US"/>
              </w:rPr>
              <w:t>其他论文，</w:t>
            </w: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不超</w:t>
            </w:r>
            <w:r w:rsidRPr="00963641">
              <w:rPr>
                <w:rFonts w:ascii="Times New Roman" w:hAnsi="Times New Roman" w:cs="Times New Roman"/>
                <w:spacing w:val="-30"/>
                <w:sz w:val="21"/>
                <w:szCs w:val="21"/>
              </w:rPr>
              <w:t>过</w:t>
            </w:r>
            <w:r w:rsidRPr="00963641">
              <w:rPr>
                <w:rFonts w:ascii="Times New Roman" w:hAnsi="Times New Roman" w:cs="Times New Roman"/>
                <w:spacing w:val="-30"/>
                <w:sz w:val="21"/>
                <w:szCs w:val="21"/>
              </w:rPr>
              <w:t xml:space="preserve"> </w:t>
            </w: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篇</w:t>
            </w:r>
          </w:p>
        </w:tc>
      </w:tr>
      <w:tr w:rsidR="0081718E" w:rsidRPr="00963641" w14:paraId="4A0AACAF" w14:textId="77777777" w:rsidTr="007239FA">
        <w:trPr>
          <w:trHeight w:val="623"/>
          <w:jc w:val="center"/>
        </w:trPr>
        <w:tc>
          <w:tcPr>
            <w:tcW w:w="1037" w:type="dxa"/>
            <w:vAlign w:val="center"/>
          </w:tcPr>
          <w:p w14:paraId="35D7394C" w14:textId="77777777" w:rsidR="0081718E" w:rsidRPr="00963641" w:rsidRDefault="00C34CDF" w:rsidP="007239FA">
            <w:pPr>
              <w:pStyle w:val="TableParagraph"/>
              <w:spacing w:before="155" w:line="360" w:lineRule="auto"/>
              <w:ind w:left="273" w:right="266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1417" w:type="dxa"/>
            <w:vAlign w:val="center"/>
          </w:tcPr>
          <w:p w14:paraId="1CBDEDCE" w14:textId="77777777" w:rsidR="0081718E" w:rsidRPr="00963641" w:rsidRDefault="00C34CDF" w:rsidP="007239FA">
            <w:pPr>
              <w:pStyle w:val="TableParagraph"/>
              <w:spacing w:before="155" w:line="360" w:lineRule="auto"/>
              <w:ind w:left="273" w:right="266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1392" w:type="dxa"/>
            <w:vAlign w:val="center"/>
          </w:tcPr>
          <w:p w14:paraId="3D58BF78" w14:textId="77777777" w:rsidR="0081718E" w:rsidRPr="00963641" w:rsidRDefault="00C34CDF" w:rsidP="007239FA">
            <w:pPr>
              <w:pStyle w:val="TableParagraph"/>
              <w:spacing w:before="155" w:line="360" w:lineRule="auto"/>
              <w:ind w:left="273" w:right="266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799" w:type="dxa"/>
            <w:vAlign w:val="center"/>
          </w:tcPr>
          <w:p w14:paraId="10B62AF3" w14:textId="77777777" w:rsidR="0081718E" w:rsidRPr="00963641" w:rsidRDefault="00C34CDF" w:rsidP="007239FA">
            <w:pPr>
              <w:pStyle w:val="TableParagraph"/>
              <w:spacing w:before="155" w:line="360" w:lineRule="auto"/>
              <w:ind w:left="273" w:right="266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799" w:type="dxa"/>
            <w:vAlign w:val="center"/>
          </w:tcPr>
          <w:p w14:paraId="379A6347" w14:textId="77777777" w:rsidR="0081718E" w:rsidRPr="00963641" w:rsidRDefault="00C34CDF" w:rsidP="007239FA">
            <w:pPr>
              <w:pStyle w:val="TableParagraph"/>
              <w:spacing w:before="155" w:line="360" w:lineRule="auto"/>
              <w:ind w:left="273" w:right="266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249" w:type="dxa"/>
            <w:vAlign w:val="center"/>
          </w:tcPr>
          <w:p w14:paraId="38DF5AB5" w14:textId="77777777" w:rsidR="0081718E" w:rsidRPr="00963641" w:rsidRDefault="00C34CDF" w:rsidP="007239FA">
            <w:pPr>
              <w:pStyle w:val="TableParagraph"/>
              <w:spacing w:before="155" w:line="360" w:lineRule="auto"/>
              <w:ind w:left="273" w:right="266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200" w:type="dxa"/>
            <w:vAlign w:val="center"/>
          </w:tcPr>
          <w:p w14:paraId="6BA7A945" w14:textId="77777777" w:rsidR="0081718E" w:rsidRPr="00963641" w:rsidRDefault="00C34CDF" w:rsidP="007239FA">
            <w:pPr>
              <w:pStyle w:val="TableParagraph"/>
              <w:spacing w:before="155" w:line="360" w:lineRule="auto"/>
              <w:ind w:left="273" w:right="266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549" w:type="dxa"/>
            <w:vAlign w:val="center"/>
          </w:tcPr>
          <w:p w14:paraId="1A159BE7" w14:textId="77777777" w:rsidR="0081718E" w:rsidRPr="00963641" w:rsidRDefault="00C34CDF" w:rsidP="007239FA">
            <w:pPr>
              <w:pStyle w:val="TableParagraph"/>
              <w:spacing w:before="155" w:line="360" w:lineRule="auto"/>
              <w:ind w:left="273" w:right="266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</w:tr>
    </w:tbl>
    <w:p w14:paraId="168F7F28" w14:textId="77777777" w:rsidR="0081718E" w:rsidRPr="00963641" w:rsidRDefault="00C34CDF" w:rsidP="00D0450B">
      <w:pPr>
        <w:pStyle w:val="TableParagraph"/>
        <w:spacing w:line="360" w:lineRule="auto"/>
        <w:ind w:left="108" w:right="95" w:firstLine="60"/>
        <w:jc w:val="both"/>
        <w:rPr>
          <w:rFonts w:ascii="Times New Roman" w:hAnsi="Times New Roman" w:cs="Times New Roman"/>
        </w:rPr>
      </w:pPr>
      <w:r w:rsidRPr="00963641">
        <w:rPr>
          <w:rFonts w:ascii="Times New Roman" w:hAnsi="Times New Roman" w:cs="Times New Roman"/>
          <w:sz w:val="24"/>
          <w:lang w:val="en-US"/>
        </w:rPr>
        <w:t>*</w:t>
      </w:r>
      <w:r w:rsidR="00AE17D9">
        <w:rPr>
          <w:rFonts w:ascii="Times New Roman" w:hAnsi="Times New Roman" w:cs="Times New Roman" w:hint="eastAsia"/>
          <w:sz w:val="24"/>
        </w:rPr>
        <w:t>学院认定</w:t>
      </w:r>
      <w:r w:rsidRPr="00963641">
        <w:rPr>
          <w:rFonts w:ascii="Times New Roman" w:hAnsi="Times New Roman" w:cs="Times New Roman"/>
          <w:sz w:val="24"/>
        </w:rPr>
        <w:t>的内部学术刊物或会议论文</w:t>
      </w:r>
      <w:r w:rsidRPr="00963641">
        <w:rPr>
          <w:rFonts w:ascii="Times New Roman" w:hAnsi="Times New Roman" w:cs="Times New Roman"/>
          <w:spacing w:val="-6"/>
          <w:sz w:val="24"/>
        </w:rPr>
        <w:t>(</w:t>
      </w:r>
      <w:r w:rsidRPr="00963641">
        <w:rPr>
          <w:rFonts w:ascii="Times New Roman" w:hAnsi="Times New Roman" w:cs="Times New Roman"/>
          <w:spacing w:val="-6"/>
          <w:sz w:val="24"/>
        </w:rPr>
        <w:t>无刊</w:t>
      </w:r>
      <w:r w:rsidRPr="00963641">
        <w:rPr>
          <w:rFonts w:ascii="Times New Roman" w:hAnsi="Times New Roman" w:cs="Times New Roman"/>
          <w:spacing w:val="-7"/>
          <w:sz w:val="24"/>
        </w:rPr>
        <w:t>号</w:t>
      </w:r>
      <w:r w:rsidRPr="00963641">
        <w:rPr>
          <w:rFonts w:ascii="Times New Roman" w:hAnsi="Times New Roman" w:cs="Times New Roman"/>
          <w:spacing w:val="-7"/>
          <w:sz w:val="24"/>
        </w:rPr>
        <w:t>)</w:t>
      </w:r>
    </w:p>
    <w:p w14:paraId="1A0DE33F" w14:textId="77777777" w:rsidR="0081718E" w:rsidRPr="00963641" w:rsidRDefault="0081718E" w:rsidP="00D0450B">
      <w:pPr>
        <w:pStyle w:val="a3"/>
        <w:spacing w:line="360" w:lineRule="auto"/>
        <w:ind w:left="2715" w:right="2236"/>
        <w:jc w:val="both"/>
        <w:rPr>
          <w:rFonts w:ascii="Times New Roman" w:hAnsi="Times New Roman" w:cs="Times New Roman"/>
          <w:b/>
        </w:rPr>
      </w:pPr>
    </w:p>
    <w:p w14:paraId="21D3A6D4" w14:textId="77777777" w:rsidR="0081718E" w:rsidRPr="00963641" w:rsidRDefault="00AE17D9" w:rsidP="00AE17D9">
      <w:pPr>
        <w:pStyle w:val="a3"/>
        <w:spacing w:before="5" w:after="5" w:line="360" w:lineRule="auto"/>
        <w:ind w:right="-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附表</w:t>
      </w:r>
      <w:r>
        <w:rPr>
          <w:rFonts w:ascii="Times New Roman" w:hAnsi="Times New Roman" w:cs="Times New Roman" w:hint="eastAsia"/>
          <w:b/>
        </w:rPr>
        <w:t>2</w:t>
      </w:r>
      <w:r>
        <w:rPr>
          <w:rFonts w:ascii="Times New Roman" w:hAnsi="Times New Roman" w:cs="Times New Roman" w:hint="eastAsia"/>
          <w:b/>
        </w:rPr>
        <w:t>：</w:t>
      </w:r>
      <w:r w:rsidR="00C34CDF" w:rsidRPr="00963641">
        <w:rPr>
          <w:rFonts w:ascii="Times New Roman" w:hAnsi="Times New Roman" w:cs="Times New Roman"/>
          <w:b/>
        </w:rPr>
        <w:t>排名位次的权系数标准</w:t>
      </w:r>
    </w:p>
    <w:tbl>
      <w:tblPr>
        <w:tblW w:w="6321" w:type="dxa"/>
        <w:tblInd w:w="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4"/>
        <w:gridCol w:w="1168"/>
        <w:gridCol w:w="1168"/>
        <w:gridCol w:w="1168"/>
        <w:gridCol w:w="1173"/>
      </w:tblGrid>
      <w:tr w:rsidR="0081718E" w:rsidRPr="00963641" w14:paraId="4A709BF6" w14:textId="77777777" w:rsidTr="003A1B90">
        <w:trPr>
          <w:trHeight w:val="533"/>
        </w:trPr>
        <w:tc>
          <w:tcPr>
            <w:tcW w:w="1644" w:type="dxa"/>
            <w:vAlign w:val="center"/>
          </w:tcPr>
          <w:p w14:paraId="4FB3DCAB" w14:textId="08096B8F" w:rsidR="0081718E" w:rsidRPr="003A1B90" w:rsidRDefault="003A1B90" w:rsidP="003A1B90">
            <w:pPr>
              <w:pStyle w:val="TableParagraph"/>
              <w:spacing w:before="178" w:line="360" w:lineRule="auto"/>
              <w:ind w:left="343" w:right="330"/>
              <w:rPr>
                <w:rFonts w:ascii="Times New Roman" w:eastAsia="PMingLiU" w:hAnsi="Times New Roman" w:cs="Times New Roman"/>
                <w:sz w:val="21"/>
                <w:szCs w:val="21"/>
              </w:rPr>
            </w:pPr>
            <w:r w:rsidRPr="003A1B90">
              <w:rPr>
                <w:rFonts w:ascii="Times New Roman" w:eastAsia="PMingLiU" w:hAnsi="Times New Roman" w:cs="Times New Roman" w:hint="eastAsia"/>
                <w:sz w:val="21"/>
                <w:szCs w:val="21"/>
              </w:rPr>
              <w:t>作者人数</w:t>
            </w:r>
          </w:p>
        </w:tc>
        <w:tc>
          <w:tcPr>
            <w:tcW w:w="1168" w:type="dxa"/>
            <w:vAlign w:val="center"/>
          </w:tcPr>
          <w:p w14:paraId="42257B2A" w14:textId="77777777" w:rsidR="0081718E" w:rsidRPr="00942123" w:rsidRDefault="00C34CDF" w:rsidP="003A1B90">
            <w:pPr>
              <w:pStyle w:val="TableParagraph"/>
              <w:spacing w:before="178" w:line="360" w:lineRule="auto"/>
              <w:ind w:left="343" w:right="330"/>
              <w:rPr>
                <w:rFonts w:ascii="Times New Roman" w:eastAsia="PMingLiU" w:hAnsi="Times New Roman" w:cs="Times New Roman"/>
                <w:sz w:val="21"/>
                <w:szCs w:val="21"/>
              </w:rPr>
            </w:pPr>
            <w:r w:rsidRPr="00942123">
              <w:rPr>
                <w:rFonts w:ascii="Times New Roman" w:eastAsia="PMingLiU" w:hAnsi="Times New Roman" w:cs="Times New Roman"/>
                <w:sz w:val="21"/>
                <w:szCs w:val="21"/>
              </w:rPr>
              <w:t>排一</w:t>
            </w:r>
          </w:p>
        </w:tc>
        <w:tc>
          <w:tcPr>
            <w:tcW w:w="1168" w:type="dxa"/>
            <w:vAlign w:val="center"/>
          </w:tcPr>
          <w:p w14:paraId="32F2DB71" w14:textId="77777777" w:rsidR="0081718E" w:rsidRPr="00942123" w:rsidRDefault="00C34CDF" w:rsidP="003A1B90">
            <w:pPr>
              <w:pStyle w:val="TableParagraph"/>
              <w:spacing w:before="178" w:line="360" w:lineRule="auto"/>
              <w:ind w:left="344" w:right="329"/>
              <w:rPr>
                <w:rFonts w:ascii="Times New Roman" w:eastAsia="PMingLiU" w:hAnsi="Times New Roman" w:cs="Times New Roman"/>
                <w:sz w:val="21"/>
                <w:szCs w:val="21"/>
              </w:rPr>
            </w:pPr>
            <w:r w:rsidRPr="00942123">
              <w:rPr>
                <w:rFonts w:ascii="Times New Roman" w:eastAsia="PMingLiU" w:hAnsi="Times New Roman" w:cs="Times New Roman"/>
                <w:sz w:val="21"/>
                <w:szCs w:val="21"/>
              </w:rPr>
              <w:t>排二</w:t>
            </w:r>
          </w:p>
        </w:tc>
        <w:tc>
          <w:tcPr>
            <w:tcW w:w="1168" w:type="dxa"/>
            <w:vAlign w:val="center"/>
          </w:tcPr>
          <w:p w14:paraId="29D94815" w14:textId="77777777" w:rsidR="0081718E" w:rsidRPr="00942123" w:rsidRDefault="00C34CDF" w:rsidP="003A1B90">
            <w:pPr>
              <w:pStyle w:val="TableParagraph"/>
              <w:spacing w:before="178" w:line="360" w:lineRule="auto"/>
              <w:ind w:left="344" w:right="327"/>
              <w:rPr>
                <w:rFonts w:ascii="Times New Roman" w:eastAsia="PMingLiU" w:hAnsi="Times New Roman" w:cs="Times New Roman"/>
                <w:sz w:val="21"/>
                <w:szCs w:val="21"/>
              </w:rPr>
            </w:pPr>
            <w:r w:rsidRPr="00942123">
              <w:rPr>
                <w:rFonts w:ascii="Times New Roman" w:eastAsia="PMingLiU" w:hAnsi="Times New Roman" w:cs="Times New Roman"/>
                <w:sz w:val="21"/>
                <w:szCs w:val="21"/>
              </w:rPr>
              <w:t>排三</w:t>
            </w:r>
          </w:p>
        </w:tc>
        <w:tc>
          <w:tcPr>
            <w:tcW w:w="1173" w:type="dxa"/>
            <w:vAlign w:val="center"/>
          </w:tcPr>
          <w:p w14:paraId="0FAF12CA" w14:textId="77777777" w:rsidR="0081718E" w:rsidRPr="00942123" w:rsidRDefault="00C34CDF" w:rsidP="003A1B90">
            <w:pPr>
              <w:pStyle w:val="TableParagraph"/>
              <w:spacing w:before="178" w:line="360" w:lineRule="auto"/>
              <w:ind w:left="347" w:right="333"/>
              <w:rPr>
                <w:rFonts w:ascii="Times New Roman" w:eastAsia="PMingLiU" w:hAnsi="Times New Roman" w:cs="Times New Roman"/>
                <w:sz w:val="21"/>
                <w:szCs w:val="21"/>
              </w:rPr>
            </w:pPr>
            <w:r w:rsidRPr="00942123">
              <w:rPr>
                <w:rFonts w:ascii="Times New Roman" w:eastAsia="PMingLiU" w:hAnsi="Times New Roman" w:cs="Times New Roman"/>
                <w:sz w:val="21"/>
                <w:szCs w:val="21"/>
              </w:rPr>
              <w:t>排四</w:t>
            </w:r>
          </w:p>
        </w:tc>
      </w:tr>
      <w:tr w:rsidR="0081718E" w:rsidRPr="00963641" w14:paraId="37960379" w14:textId="77777777" w:rsidTr="003A1B90">
        <w:trPr>
          <w:trHeight w:val="533"/>
        </w:trPr>
        <w:tc>
          <w:tcPr>
            <w:tcW w:w="1644" w:type="dxa"/>
            <w:vAlign w:val="center"/>
          </w:tcPr>
          <w:p w14:paraId="5D1BF845" w14:textId="77777777" w:rsidR="0081718E" w:rsidRPr="00942123" w:rsidRDefault="00C34CDF" w:rsidP="00A24717">
            <w:pPr>
              <w:pStyle w:val="TableParagraph"/>
              <w:spacing w:before="110"/>
              <w:ind w:left="9"/>
              <w:rPr>
                <w:rFonts w:ascii="Times New Roman" w:hAnsi="Times New Roman" w:cs="Times New Roman"/>
                <w:sz w:val="21"/>
                <w:szCs w:val="21"/>
              </w:rPr>
            </w:pPr>
            <w:r w:rsidRPr="00942123">
              <w:rPr>
                <w:rFonts w:ascii="Times New Roman" w:hAnsi="Times New Roman" w:cs="Times New Roman"/>
                <w:w w:val="95"/>
                <w:sz w:val="21"/>
                <w:szCs w:val="21"/>
              </w:rPr>
              <w:t>1</w:t>
            </w:r>
          </w:p>
        </w:tc>
        <w:tc>
          <w:tcPr>
            <w:tcW w:w="1168" w:type="dxa"/>
            <w:vAlign w:val="center"/>
          </w:tcPr>
          <w:p w14:paraId="151048FC" w14:textId="77777777" w:rsidR="0081718E" w:rsidRPr="00942123" w:rsidRDefault="00C34CDF" w:rsidP="00A24717">
            <w:pPr>
              <w:pStyle w:val="TableParagraph"/>
              <w:spacing w:before="110"/>
              <w:ind w:left="11"/>
              <w:rPr>
                <w:rFonts w:ascii="Times New Roman" w:hAnsi="Times New Roman" w:cs="Times New Roman"/>
                <w:sz w:val="21"/>
                <w:szCs w:val="21"/>
              </w:rPr>
            </w:pPr>
            <w:r w:rsidRPr="00942123">
              <w:rPr>
                <w:rFonts w:ascii="Times New Roman" w:hAnsi="Times New Roman" w:cs="Times New Roman"/>
                <w:w w:val="95"/>
                <w:sz w:val="21"/>
                <w:szCs w:val="21"/>
              </w:rPr>
              <w:t>1</w:t>
            </w:r>
          </w:p>
        </w:tc>
        <w:tc>
          <w:tcPr>
            <w:tcW w:w="1168" w:type="dxa"/>
            <w:vAlign w:val="center"/>
          </w:tcPr>
          <w:p w14:paraId="2CCC9DD3" w14:textId="77777777" w:rsidR="0081718E" w:rsidRPr="00942123" w:rsidRDefault="0081718E" w:rsidP="00A24717">
            <w:pPr>
              <w:pStyle w:val="TableParagrap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68" w:type="dxa"/>
            <w:vAlign w:val="center"/>
          </w:tcPr>
          <w:p w14:paraId="40CF7CEC" w14:textId="77777777" w:rsidR="0081718E" w:rsidRPr="00942123" w:rsidRDefault="0081718E" w:rsidP="00A24717">
            <w:pPr>
              <w:pStyle w:val="TableParagrap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73" w:type="dxa"/>
            <w:vAlign w:val="center"/>
          </w:tcPr>
          <w:p w14:paraId="72F83855" w14:textId="77777777" w:rsidR="0081718E" w:rsidRPr="00942123" w:rsidRDefault="0081718E" w:rsidP="00A24717">
            <w:pPr>
              <w:pStyle w:val="TableParagrap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1718E" w:rsidRPr="00963641" w14:paraId="3E78DA01" w14:textId="77777777" w:rsidTr="003A1B90">
        <w:trPr>
          <w:trHeight w:val="533"/>
        </w:trPr>
        <w:tc>
          <w:tcPr>
            <w:tcW w:w="1644" w:type="dxa"/>
            <w:vAlign w:val="center"/>
          </w:tcPr>
          <w:p w14:paraId="111016B2" w14:textId="77777777" w:rsidR="0081718E" w:rsidRPr="00942123" w:rsidRDefault="00C34CDF" w:rsidP="00A24717">
            <w:pPr>
              <w:pStyle w:val="TableParagraph"/>
              <w:spacing w:before="108"/>
              <w:ind w:left="9"/>
              <w:rPr>
                <w:rFonts w:ascii="Times New Roman" w:hAnsi="Times New Roman" w:cs="Times New Roman"/>
                <w:sz w:val="21"/>
                <w:szCs w:val="21"/>
              </w:rPr>
            </w:pPr>
            <w:r w:rsidRPr="00942123">
              <w:rPr>
                <w:rFonts w:ascii="Times New Roman" w:hAnsi="Times New Roman" w:cs="Times New Roman"/>
                <w:w w:val="95"/>
                <w:sz w:val="21"/>
                <w:szCs w:val="21"/>
              </w:rPr>
              <w:t>2</w:t>
            </w:r>
          </w:p>
        </w:tc>
        <w:tc>
          <w:tcPr>
            <w:tcW w:w="1168" w:type="dxa"/>
            <w:vAlign w:val="center"/>
          </w:tcPr>
          <w:p w14:paraId="3143670F" w14:textId="77777777" w:rsidR="0081718E" w:rsidRPr="00942123" w:rsidRDefault="00C34CDF" w:rsidP="00A24717">
            <w:pPr>
              <w:pStyle w:val="TableParagraph"/>
              <w:spacing w:before="108"/>
              <w:ind w:left="341" w:right="330"/>
              <w:rPr>
                <w:rFonts w:ascii="Times New Roman" w:hAnsi="Times New Roman" w:cs="Times New Roman"/>
                <w:sz w:val="21"/>
                <w:szCs w:val="21"/>
              </w:rPr>
            </w:pPr>
            <w:r w:rsidRPr="00942123">
              <w:rPr>
                <w:rFonts w:ascii="Times New Roman" w:hAnsi="Times New Roman" w:cs="Times New Roman"/>
                <w:sz w:val="21"/>
                <w:szCs w:val="21"/>
              </w:rPr>
              <w:t>0.70</w:t>
            </w:r>
          </w:p>
        </w:tc>
        <w:tc>
          <w:tcPr>
            <w:tcW w:w="1168" w:type="dxa"/>
            <w:vAlign w:val="center"/>
          </w:tcPr>
          <w:p w14:paraId="01D56D5D" w14:textId="77777777" w:rsidR="0081718E" w:rsidRPr="00942123" w:rsidRDefault="00C34CDF" w:rsidP="00A24717">
            <w:pPr>
              <w:pStyle w:val="TableParagraph"/>
              <w:spacing w:before="108"/>
              <w:ind w:left="342" w:right="330"/>
              <w:rPr>
                <w:rFonts w:ascii="Times New Roman" w:hAnsi="Times New Roman" w:cs="Times New Roman"/>
                <w:sz w:val="21"/>
                <w:szCs w:val="21"/>
              </w:rPr>
            </w:pPr>
            <w:r w:rsidRPr="00942123">
              <w:rPr>
                <w:rFonts w:ascii="Times New Roman" w:hAnsi="Times New Roman" w:cs="Times New Roman"/>
                <w:sz w:val="21"/>
                <w:szCs w:val="21"/>
              </w:rPr>
              <w:t>0.30</w:t>
            </w:r>
          </w:p>
        </w:tc>
        <w:tc>
          <w:tcPr>
            <w:tcW w:w="1168" w:type="dxa"/>
            <w:vAlign w:val="center"/>
          </w:tcPr>
          <w:p w14:paraId="73D14420" w14:textId="77777777" w:rsidR="0081718E" w:rsidRPr="00942123" w:rsidRDefault="0081718E" w:rsidP="00A24717">
            <w:pPr>
              <w:pStyle w:val="TableParagrap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73" w:type="dxa"/>
            <w:vAlign w:val="center"/>
          </w:tcPr>
          <w:p w14:paraId="3E2F7A6F" w14:textId="77777777" w:rsidR="0081718E" w:rsidRPr="00942123" w:rsidRDefault="0081718E" w:rsidP="00A24717">
            <w:pPr>
              <w:pStyle w:val="TableParagrap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1718E" w:rsidRPr="00963641" w14:paraId="77C1E2C0" w14:textId="77777777" w:rsidTr="003A1B90">
        <w:trPr>
          <w:trHeight w:val="533"/>
        </w:trPr>
        <w:tc>
          <w:tcPr>
            <w:tcW w:w="1644" w:type="dxa"/>
            <w:vAlign w:val="center"/>
          </w:tcPr>
          <w:p w14:paraId="3D501E7F" w14:textId="77777777" w:rsidR="0081718E" w:rsidRPr="00942123" w:rsidRDefault="00C34CDF" w:rsidP="00A24717">
            <w:pPr>
              <w:pStyle w:val="TableParagraph"/>
              <w:spacing w:before="108"/>
              <w:ind w:left="9"/>
              <w:rPr>
                <w:rFonts w:ascii="Times New Roman" w:hAnsi="Times New Roman" w:cs="Times New Roman"/>
                <w:sz w:val="21"/>
                <w:szCs w:val="21"/>
              </w:rPr>
            </w:pPr>
            <w:r w:rsidRPr="00942123">
              <w:rPr>
                <w:rFonts w:ascii="Times New Roman" w:hAnsi="Times New Roman" w:cs="Times New Roman"/>
                <w:w w:val="95"/>
                <w:sz w:val="21"/>
                <w:szCs w:val="21"/>
              </w:rPr>
              <w:t>3</w:t>
            </w:r>
          </w:p>
        </w:tc>
        <w:tc>
          <w:tcPr>
            <w:tcW w:w="1168" w:type="dxa"/>
            <w:vAlign w:val="center"/>
          </w:tcPr>
          <w:p w14:paraId="45AEC893" w14:textId="77777777" w:rsidR="0081718E" w:rsidRPr="00942123" w:rsidRDefault="00C34CDF" w:rsidP="00A24717">
            <w:pPr>
              <w:pStyle w:val="TableParagraph"/>
              <w:spacing w:before="108"/>
              <w:ind w:left="341" w:right="330"/>
              <w:rPr>
                <w:rFonts w:ascii="Times New Roman" w:hAnsi="Times New Roman" w:cs="Times New Roman"/>
                <w:sz w:val="21"/>
                <w:szCs w:val="21"/>
              </w:rPr>
            </w:pPr>
            <w:r w:rsidRPr="00942123">
              <w:rPr>
                <w:rFonts w:ascii="Times New Roman" w:hAnsi="Times New Roman" w:cs="Times New Roman"/>
                <w:sz w:val="21"/>
                <w:szCs w:val="21"/>
              </w:rPr>
              <w:t>0.60</w:t>
            </w:r>
          </w:p>
        </w:tc>
        <w:tc>
          <w:tcPr>
            <w:tcW w:w="1168" w:type="dxa"/>
            <w:vAlign w:val="center"/>
          </w:tcPr>
          <w:p w14:paraId="5D519275" w14:textId="77777777" w:rsidR="0081718E" w:rsidRPr="00942123" w:rsidRDefault="00C34CDF" w:rsidP="00A24717">
            <w:pPr>
              <w:pStyle w:val="TableParagraph"/>
              <w:spacing w:before="108"/>
              <w:ind w:left="342" w:right="330"/>
              <w:rPr>
                <w:rFonts w:ascii="Times New Roman" w:hAnsi="Times New Roman" w:cs="Times New Roman"/>
                <w:sz w:val="21"/>
                <w:szCs w:val="21"/>
              </w:rPr>
            </w:pPr>
            <w:r w:rsidRPr="00942123">
              <w:rPr>
                <w:rFonts w:ascii="Times New Roman" w:hAnsi="Times New Roman" w:cs="Times New Roman"/>
                <w:sz w:val="21"/>
                <w:szCs w:val="21"/>
              </w:rPr>
              <w:t>0.25</w:t>
            </w:r>
          </w:p>
        </w:tc>
        <w:tc>
          <w:tcPr>
            <w:tcW w:w="1168" w:type="dxa"/>
            <w:vAlign w:val="center"/>
          </w:tcPr>
          <w:p w14:paraId="1D6C714A" w14:textId="77777777" w:rsidR="0081718E" w:rsidRPr="00942123" w:rsidRDefault="00C34CDF" w:rsidP="00A24717">
            <w:pPr>
              <w:pStyle w:val="TableParagraph"/>
              <w:spacing w:before="108"/>
              <w:ind w:left="344" w:right="329"/>
              <w:rPr>
                <w:rFonts w:ascii="Times New Roman" w:hAnsi="Times New Roman" w:cs="Times New Roman"/>
                <w:sz w:val="21"/>
                <w:szCs w:val="21"/>
              </w:rPr>
            </w:pPr>
            <w:r w:rsidRPr="00942123">
              <w:rPr>
                <w:rFonts w:ascii="Times New Roman" w:hAnsi="Times New Roman" w:cs="Times New Roman"/>
                <w:sz w:val="21"/>
                <w:szCs w:val="21"/>
              </w:rPr>
              <w:t>0.15</w:t>
            </w:r>
          </w:p>
        </w:tc>
        <w:tc>
          <w:tcPr>
            <w:tcW w:w="1173" w:type="dxa"/>
            <w:vAlign w:val="center"/>
          </w:tcPr>
          <w:p w14:paraId="6442F51A" w14:textId="77777777" w:rsidR="0081718E" w:rsidRPr="00942123" w:rsidRDefault="0081718E" w:rsidP="00A24717">
            <w:pPr>
              <w:pStyle w:val="TableParagrap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1718E" w:rsidRPr="00963641" w14:paraId="6EFEE8F1" w14:textId="77777777" w:rsidTr="003A1B90">
        <w:trPr>
          <w:trHeight w:val="533"/>
        </w:trPr>
        <w:tc>
          <w:tcPr>
            <w:tcW w:w="1644" w:type="dxa"/>
            <w:vAlign w:val="center"/>
          </w:tcPr>
          <w:p w14:paraId="6424C6B3" w14:textId="77777777" w:rsidR="0081718E" w:rsidRPr="00942123" w:rsidRDefault="00C34CDF" w:rsidP="00A24717">
            <w:pPr>
              <w:pStyle w:val="TableParagraph"/>
              <w:spacing w:before="108"/>
              <w:ind w:left="9"/>
              <w:rPr>
                <w:rFonts w:ascii="Times New Roman" w:hAnsi="Times New Roman" w:cs="Times New Roman"/>
                <w:sz w:val="21"/>
                <w:szCs w:val="21"/>
              </w:rPr>
            </w:pPr>
            <w:r w:rsidRPr="00942123">
              <w:rPr>
                <w:rFonts w:ascii="Times New Roman" w:hAnsi="Times New Roman" w:cs="Times New Roman"/>
                <w:w w:val="95"/>
                <w:sz w:val="21"/>
                <w:szCs w:val="21"/>
              </w:rPr>
              <w:t>4</w:t>
            </w:r>
          </w:p>
        </w:tc>
        <w:tc>
          <w:tcPr>
            <w:tcW w:w="1168" w:type="dxa"/>
            <w:vAlign w:val="center"/>
          </w:tcPr>
          <w:p w14:paraId="71E7B10B" w14:textId="77777777" w:rsidR="0081718E" w:rsidRPr="00942123" w:rsidRDefault="00C34CDF" w:rsidP="00A24717">
            <w:pPr>
              <w:pStyle w:val="TableParagraph"/>
              <w:spacing w:before="108"/>
              <w:ind w:left="341" w:right="330"/>
              <w:rPr>
                <w:rFonts w:ascii="Times New Roman" w:hAnsi="Times New Roman" w:cs="Times New Roman"/>
                <w:sz w:val="21"/>
                <w:szCs w:val="21"/>
              </w:rPr>
            </w:pPr>
            <w:r w:rsidRPr="00942123">
              <w:rPr>
                <w:rFonts w:ascii="Times New Roman" w:hAnsi="Times New Roman" w:cs="Times New Roman"/>
                <w:sz w:val="21"/>
                <w:szCs w:val="21"/>
              </w:rPr>
              <w:t>0.50</w:t>
            </w:r>
          </w:p>
        </w:tc>
        <w:tc>
          <w:tcPr>
            <w:tcW w:w="1168" w:type="dxa"/>
            <w:vAlign w:val="center"/>
          </w:tcPr>
          <w:p w14:paraId="607FE20A" w14:textId="77777777" w:rsidR="0081718E" w:rsidRPr="00942123" w:rsidRDefault="00C34CDF" w:rsidP="00A24717">
            <w:pPr>
              <w:pStyle w:val="TableParagraph"/>
              <w:spacing w:before="108"/>
              <w:ind w:left="342" w:right="330"/>
              <w:rPr>
                <w:rFonts w:ascii="Times New Roman" w:hAnsi="Times New Roman" w:cs="Times New Roman"/>
                <w:sz w:val="21"/>
                <w:szCs w:val="21"/>
              </w:rPr>
            </w:pPr>
            <w:r w:rsidRPr="00942123">
              <w:rPr>
                <w:rFonts w:ascii="Times New Roman" w:hAnsi="Times New Roman" w:cs="Times New Roman"/>
                <w:sz w:val="21"/>
                <w:szCs w:val="21"/>
              </w:rPr>
              <w:t>0.25</w:t>
            </w:r>
          </w:p>
        </w:tc>
        <w:tc>
          <w:tcPr>
            <w:tcW w:w="1168" w:type="dxa"/>
            <w:vAlign w:val="center"/>
          </w:tcPr>
          <w:p w14:paraId="250F7AF7" w14:textId="77777777" w:rsidR="0081718E" w:rsidRPr="00942123" w:rsidRDefault="00C34CDF" w:rsidP="00A24717">
            <w:pPr>
              <w:pStyle w:val="TableParagraph"/>
              <w:spacing w:before="108"/>
              <w:ind w:left="344" w:right="329"/>
              <w:rPr>
                <w:rFonts w:ascii="Times New Roman" w:hAnsi="Times New Roman" w:cs="Times New Roman"/>
                <w:sz w:val="21"/>
                <w:szCs w:val="21"/>
              </w:rPr>
            </w:pPr>
            <w:r w:rsidRPr="00942123">
              <w:rPr>
                <w:rFonts w:ascii="Times New Roman" w:hAnsi="Times New Roman" w:cs="Times New Roman"/>
                <w:sz w:val="21"/>
                <w:szCs w:val="21"/>
              </w:rPr>
              <w:t>0.15</w:t>
            </w:r>
          </w:p>
        </w:tc>
        <w:tc>
          <w:tcPr>
            <w:tcW w:w="1173" w:type="dxa"/>
            <w:vAlign w:val="center"/>
          </w:tcPr>
          <w:p w14:paraId="5DED2DB2" w14:textId="77777777" w:rsidR="0081718E" w:rsidRPr="00942123" w:rsidRDefault="00C34CDF" w:rsidP="00A24717">
            <w:pPr>
              <w:pStyle w:val="TableParagraph"/>
              <w:spacing w:before="108"/>
              <w:ind w:left="345" w:right="334"/>
              <w:rPr>
                <w:rFonts w:ascii="Times New Roman" w:hAnsi="Times New Roman" w:cs="Times New Roman"/>
                <w:sz w:val="21"/>
                <w:szCs w:val="21"/>
              </w:rPr>
            </w:pPr>
            <w:r w:rsidRPr="00942123">
              <w:rPr>
                <w:rFonts w:ascii="Times New Roman" w:hAnsi="Times New Roman" w:cs="Times New Roman"/>
                <w:sz w:val="21"/>
                <w:szCs w:val="21"/>
              </w:rPr>
              <w:t>0.10</w:t>
            </w:r>
          </w:p>
        </w:tc>
      </w:tr>
      <w:tr w:rsidR="0081718E" w:rsidRPr="00963641" w14:paraId="02A6DAAC" w14:textId="77777777" w:rsidTr="003A1B90">
        <w:trPr>
          <w:trHeight w:val="533"/>
        </w:trPr>
        <w:tc>
          <w:tcPr>
            <w:tcW w:w="1644" w:type="dxa"/>
            <w:vAlign w:val="center"/>
          </w:tcPr>
          <w:p w14:paraId="443B593D" w14:textId="77777777" w:rsidR="0081718E" w:rsidRPr="00942123" w:rsidRDefault="00C34CDF" w:rsidP="00A24717">
            <w:pPr>
              <w:pStyle w:val="TableParagraph"/>
              <w:ind w:left="345" w:right="334"/>
              <w:rPr>
                <w:rFonts w:ascii="Times New Roman" w:eastAsia="PMingLiU" w:hAnsi="Times New Roman" w:cs="Times New Roman"/>
                <w:sz w:val="21"/>
                <w:szCs w:val="21"/>
              </w:rPr>
            </w:pPr>
            <w:r w:rsidRPr="00942123">
              <w:rPr>
                <w:rFonts w:ascii="Times New Roman" w:eastAsia="PMingLiU" w:hAnsi="Times New Roman" w:cs="Times New Roman"/>
                <w:sz w:val="21"/>
                <w:szCs w:val="21"/>
              </w:rPr>
              <w:t>说明</w:t>
            </w:r>
          </w:p>
        </w:tc>
        <w:tc>
          <w:tcPr>
            <w:tcW w:w="4677" w:type="dxa"/>
            <w:gridSpan w:val="4"/>
            <w:vAlign w:val="center"/>
          </w:tcPr>
          <w:p w14:paraId="33DB6462" w14:textId="77777777" w:rsidR="0081718E" w:rsidRPr="00942123" w:rsidRDefault="00C34CDF" w:rsidP="00A24717">
            <w:pPr>
              <w:pStyle w:val="TableParagraph"/>
              <w:rPr>
                <w:rFonts w:ascii="Times New Roman" w:hAnsi="Times New Roman" w:cs="Times New Roman"/>
                <w:sz w:val="21"/>
                <w:szCs w:val="21"/>
              </w:rPr>
            </w:pPr>
            <w:r w:rsidRPr="00942123">
              <w:rPr>
                <w:rFonts w:ascii="Times New Roman" w:eastAsia="PMingLiU" w:hAnsi="Times New Roman" w:cs="Times New Roman"/>
                <w:sz w:val="21"/>
                <w:szCs w:val="21"/>
              </w:rPr>
              <w:t>总的权系数之和为</w:t>
            </w:r>
            <w:r w:rsidRPr="00942123">
              <w:rPr>
                <w:rFonts w:ascii="Times New Roman" w:eastAsia="PMingLiU" w:hAnsi="Times New Roman" w:cs="Times New Roman"/>
                <w:sz w:val="21"/>
                <w:szCs w:val="21"/>
              </w:rPr>
              <w:t xml:space="preserve"> 1</w:t>
            </w:r>
          </w:p>
        </w:tc>
      </w:tr>
    </w:tbl>
    <w:p w14:paraId="561FAE82" w14:textId="77777777" w:rsidR="00B46D71" w:rsidRDefault="00B46D71" w:rsidP="00B46D71">
      <w:pPr>
        <w:pStyle w:val="a3"/>
        <w:spacing w:line="360" w:lineRule="auto"/>
        <w:ind w:right="139"/>
        <w:jc w:val="center"/>
        <w:rPr>
          <w:rFonts w:ascii="Times New Roman" w:hAnsi="Times New Roman" w:cs="Times New Roman"/>
          <w:b/>
        </w:rPr>
      </w:pPr>
    </w:p>
    <w:p w14:paraId="187689A6" w14:textId="77777777" w:rsidR="00B46D71" w:rsidRDefault="00B46D71" w:rsidP="00B46D71">
      <w:pPr>
        <w:pStyle w:val="a3"/>
        <w:spacing w:line="360" w:lineRule="auto"/>
        <w:ind w:right="139"/>
        <w:jc w:val="center"/>
        <w:rPr>
          <w:rFonts w:ascii="Times New Roman" w:hAnsi="Times New Roman" w:cs="Times New Roman"/>
          <w:b/>
        </w:rPr>
      </w:pPr>
    </w:p>
    <w:p w14:paraId="168B5650" w14:textId="77777777" w:rsidR="00B46D71" w:rsidRPr="00963641" w:rsidRDefault="00B46D71" w:rsidP="00B46D71">
      <w:pPr>
        <w:pStyle w:val="a3"/>
        <w:spacing w:line="360" w:lineRule="auto"/>
        <w:ind w:right="13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附表</w:t>
      </w:r>
      <w:r>
        <w:rPr>
          <w:rFonts w:ascii="Times New Roman" w:hAnsi="Times New Roman" w:cs="Times New Roman" w:hint="eastAsia"/>
          <w:b/>
        </w:rPr>
        <w:t>3</w:t>
      </w:r>
      <w:r>
        <w:rPr>
          <w:rFonts w:ascii="Times New Roman" w:hAnsi="Times New Roman" w:cs="Times New Roman" w:hint="eastAsia"/>
          <w:b/>
        </w:rPr>
        <w:t>：</w:t>
      </w:r>
      <w:r w:rsidRPr="00963641">
        <w:rPr>
          <w:rFonts w:ascii="Times New Roman" w:hAnsi="Times New Roman" w:cs="Times New Roman"/>
          <w:b/>
        </w:rPr>
        <w:t>学科竞赛计分标准（分</w:t>
      </w:r>
      <w:r w:rsidRPr="00963641">
        <w:rPr>
          <w:rFonts w:ascii="Times New Roman" w:hAnsi="Times New Roman" w:cs="Times New Roman"/>
          <w:b/>
          <w:lang w:val="en-US"/>
        </w:rPr>
        <w:t>/</w:t>
      </w:r>
      <w:r w:rsidRPr="00963641">
        <w:rPr>
          <w:rFonts w:ascii="Times New Roman" w:hAnsi="Times New Roman" w:cs="Times New Roman"/>
          <w:b/>
          <w:lang w:val="en-US"/>
        </w:rPr>
        <w:t>项</w:t>
      </w:r>
      <w:r w:rsidRPr="00963641">
        <w:rPr>
          <w:rFonts w:ascii="Times New Roman" w:hAnsi="Times New Roman" w:cs="Times New Roman"/>
          <w:b/>
        </w:rPr>
        <w:t>）</w:t>
      </w:r>
    </w:p>
    <w:p w14:paraId="7A7AE698" w14:textId="77777777" w:rsidR="00B46D71" w:rsidRPr="00963641" w:rsidRDefault="00B46D71" w:rsidP="00B46D71">
      <w:pPr>
        <w:pStyle w:val="a3"/>
        <w:spacing w:before="6" w:line="360" w:lineRule="auto"/>
        <w:jc w:val="both"/>
        <w:rPr>
          <w:rFonts w:ascii="Times New Roman" w:hAnsi="Times New Roman" w:cs="Times New Roman"/>
          <w:sz w:val="12"/>
        </w:rPr>
      </w:pPr>
    </w:p>
    <w:tbl>
      <w:tblPr>
        <w:tblW w:w="9356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1276"/>
        <w:gridCol w:w="1276"/>
        <w:gridCol w:w="1276"/>
        <w:gridCol w:w="1701"/>
        <w:gridCol w:w="1134"/>
        <w:gridCol w:w="1417"/>
      </w:tblGrid>
      <w:tr w:rsidR="00B46D71" w:rsidRPr="00963641" w14:paraId="3F6E62EC" w14:textId="77777777" w:rsidTr="00A24717">
        <w:trPr>
          <w:trHeight w:val="542"/>
        </w:trPr>
        <w:tc>
          <w:tcPr>
            <w:tcW w:w="1276" w:type="dxa"/>
            <w:vAlign w:val="center"/>
          </w:tcPr>
          <w:p w14:paraId="57ED4383" w14:textId="77777777" w:rsidR="00B46D71" w:rsidRPr="00963641" w:rsidRDefault="00B46D71" w:rsidP="00A24717">
            <w:pPr>
              <w:pStyle w:val="TableParagraph"/>
              <w:spacing w:before="156" w:line="360" w:lineRule="auto"/>
              <w:ind w:left="108" w:right="99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名次</w:t>
            </w:r>
          </w:p>
        </w:tc>
        <w:tc>
          <w:tcPr>
            <w:tcW w:w="1276" w:type="dxa"/>
            <w:vAlign w:val="center"/>
          </w:tcPr>
          <w:p w14:paraId="4443E0D1" w14:textId="77777777" w:rsidR="00B46D71" w:rsidRPr="00963641" w:rsidRDefault="00B46D71" w:rsidP="00A24717">
            <w:pPr>
              <w:pStyle w:val="TableParagraph"/>
              <w:spacing w:before="156" w:line="360" w:lineRule="auto"/>
              <w:ind w:left="106" w:right="99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获奖等级</w:t>
            </w:r>
          </w:p>
        </w:tc>
        <w:tc>
          <w:tcPr>
            <w:tcW w:w="1276" w:type="dxa"/>
            <w:vAlign w:val="center"/>
          </w:tcPr>
          <w:p w14:paraId="7B147ECD" w14:textId="77777777" w:rsidR="00B46D71" w:rsidRPr="00963641" w:rsidRDefault="00B46D71" w:rsidP="00A24717">
            <w:pPr>
              <w:pStyle w:val="TableParagraph"/>
              <w:spacing w:before="156" w:line="360" w:lineRule="auto"/>
              <w:ind w:left="109" w:right="99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国际竞赛</w:t>
            </w:r>
          </w:p>
        </w:tc>
        <w:tc>
          <w:tcPr>
            <w:tcW w:w="1276" w:type="dxa"/>
            <w:vAlign w:val="center"/>
          </w:tcPr>
          <w:p w14:paraId="5C51663F" w14:textId="77777777" w:rsidR="00B46D71" w:rsidRPr="00963641" w:rsidRDefault="00B46D71" w:rsidP="00A24717">
            <w:pPr>
              <w:pStyle w:val="TableParagraph"/>
              <w:spacing w:before="156" w:line="360" w:lineRule="auto"/>
              <w:ind w:left="107" w:right="99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全国竞赛</w:t>
            </w:r>
          </w:p>
        </w:tc>
        <w:tc>
          <w:tcPr>
            <w:tcW w:w="1701" w:type="dxa"/>
            <w:vAlign w:val="center"/>
          </w:tcPr>
          <w:p w14:paraId="39CC6EC1" w14:textId="77777777" w:rsidR="00B46D71" w:rsidRPr="00963641" w:rsidRDefault="00B46D71" w:rsidP="00A24717">
            <w:pPr>
              <w:pStyle w:val="TableParagraph"/>
              <w:spacing w:before="156" w:line="360" w:lineRule="auto"/>
              <w:ind w:left="109" w:right="99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省、市级竞赛</w:t>
            </w:r>
          </w:p>
        </w:tc>
        <w:tc>
          <w:tcPr>
            <w:tcW w:w="1134" w:type="dxa"/>
            <w:vAlign w:val="center"/>
          </w:tcPr>
          <w:p w14:paraId="72C1C338" w14:textId="77777777" w:rsidR="00B46D71" w:rsidRPr="00963641" w:rsidRDefault="00B46D71" w:rsidP="00A24717">
            <w:pPr>
              <w:pStyle w:val="TableParagraph"/>
              <w:spacing w:before="156" w:line="360" w:lineRule="auto"/>
              <w:ind w:left="109" w:right="99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校级竞赛</w:t>
            </w:r>
          </w:p>
        </w:tc>
        <w:tc>
          <w:tcPr>
            <w:tcW w:w="1417" w:type="dxa"/>
            <w:vAlign w:val="center"/>
          </w:tcPr>
          <w:p w14:paraId="0E6B24C5" w14:textId="77777777" w:rsidR="00B46D71" w:rsidRPr="00963641" w:rsidRDefault="00B46D71" w:rsidP="00A24717">
            <w:pPr>
              <w:pStyle w:val="TableParagraph"/>
              <w:spacing w:before="156" w:line="360" w:lineRule="auto"/>
              <w:ind w:left="108" w:right="97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院级竞赛</w:t>
            </w:r>
          </w:p>
        </w:tc>
      </w:tr>
      <w:tr w:rsidR="00B46D71" w:rsidRPr="00963641" w14:paraId="4B339D4F" w14:textId="77777777" w:rsidTr="00A24717">
        <w:trPr>
          <w:trHeight w:val="542"/>
        </w:trPr>
        <w:tc>
          <w:tcPr>
            <w:tcW w:w="1276" w:type="dxa"/>
            <w:vAlign w:val="center"/>
          </w:tcPr>
          <w:p w14:paraId="08D5CAE9" w14:textId="77777777" w:rsidR="00B46D71" w:rsidRPr="00963641" w:rsidRDefault="00B46D71" w:rsidP="00A24717">
            <w:pPr>
              <w:pStyle w:val="TableParagraph"/>
              <w:ind w:left="9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14:paraId="0CD5F196" w14:textId="77777777" w:rsidR="00B46D71" w:rsidRPr="00963641" w:rsidRDefault="00B46D71" w:rsidP="00A24717">
            <w:pPr>
              <w:pStyle w:val="TableParagraph"/>
              <w:ind w:left="7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一</w:t>
            </w:r>
          </w:p>
        </w:tc>
        <w:tc>
          <w:tcPr>
            <w:tcW w:w="1276" w:type="dxa"/>
            <w:vAlign w:val="center"/>
          </w:tcPr>
          <w:p w14:paraId="06A1D007" w14:textId="77777777" w:rsidR="00B46D71" w:rsidRPr="00963641" w:rsidRDefault="00B46D71" w:rsidP="00A24717">
            <w:pPr>
              <w:pStyle w:val="TableParagraph"/>
              <w:ind w:left="109" w:right="99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1276" w:type="dxa"/>
            <w:vAlign w:val="center"/>
          </w:tcPr>
          <w:p w14:paraId="08B6496E" w14:textId="77777777" w:rsidR="00B46D71" w:rsidRPr="00963641" w:rsidRDefault="00B46D71" w:rsidP="00A24717">
            <w:pPr>
              <w:pStyle w:val="TableParagraph"/>
              <w:ind w:left="107" w:right="99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701" w:type="dxa"/>
            <w:vAlign w:val="center"/>
          </w:tcPr>
          <w:p w14:paraId="542BACDE" w14:textId="77777777" w:rsidR="00B46D71" w:rsidRPr="00963641" w:rsidRDefault="00B46D71" w:rsidP="00A24717">
            <w:pPr>
              <w:pStyle w:val="TableParagraph"/>
              <w:ind w:left="11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134" w:type="dxa"/>
            <w:vAlign w:val="center"/>
          </w:tcPr>
          <w:p w14:paraId="2A93AB6C" w14:textId="77777777" w:rsidR="00B46D71" w:rsidRPr="00963641" w:rsidRDefault="00B46D71" w:rsidP="00A24717">
            <w:pPr>
              <w:pStyle w:val="TableParagraph"/>
              <w:ind w:left="9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417" w:type="dxa"/>
            <w:vAlign w:val="center"/>
          </w:tcPr>
          <w:p w14:paraId="7E2421DA" w14:textId="77777777" w:rsidR="00B46D71" w:rsidRPr="00963641" w:rsidRDefault="00B46D71" w:rsidP="00A24717">
            <w:pPr>
              <w:pStyle w:val="TableParagraph"/>
              <w:ind w:left="12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</w:tr>
      <w:tr w:rsidR="00B46D71" w:rsidRPr="00963641" w14:paraId="6A744F28" w14:textId="77777777" w:rsidTr="00A24717">
        <w:trPr>
          <w:trHeight w:val="542"/>
        </w:trPr>
        <w:tc>
          <w:tcPr>
            <w:tcW w:w="1276" w:type="dxa"/>
            <w:vAlign w:val="center"/>
          </w:tcPr>
          <w:p w14:paraId="1626B5F2" w14:textId="77777777" w:rsidR="00B46D71" w:rsidRPr="00963641" w:rsidRDefault="00B46D71" w:rsidP="00A24717">
            <w:pPr>
              <w:pStyle w:val="TableParagraph"/>
              <w:ind w:left="108" w:right="99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2—4</w:t>
            </w:r>
          </w:p>
        </w:tc>
        <w:tc>
          <w:tcPr>
            <w:tcW w:w="1276" w:type="dxa"/>
            <w:vAlign w:val="center"/>
          </w:tcPr>
          <w:p w14:paraId="661EBB03" w14:textId="77777777" w:rsidR="00B46D71" w:rsidRPr="00963641" w:rsidRDefault="00B46D71" w:rsidP="00A24717">
            <w:pPr>
              <w:pStyle w:val="TableParagraph"/>
              <w:ind w:left="7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二</w:t>
            </w:r>
          </w:p>
        </w:tc>
        <w:tc>
          <w:tcPr>
            <w:tcW w:w="1276" w:type="dxa"/>
            <w:vAlign w:val="center"/>
          </w:tcPr>
          <w:p w14:paraId="43F94179" w14:textId="77777777" w:rsidR="00B46D71" w:rsidRPr="00963641" w:rsidRDefault="00B46D71" w:rsidP="00A24717">
            <w:pPr>
              <w:pStyle w:val="TableParagraph"/>
              <w:ind w:left="109" w:right="99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276" w:type="dxa"/>
            <w:vAlign w:val="center"/>
          </w:tcPr>
          <w:p w14:paraId="4C51A190" w14:textId="77777777" w:rsidR="00B46D71" w:rsidRPr="00963641" w:rsidRDefault="00B46D71" w:rsidP="00A24717">
            <w:pPr>
              <w:pStyle w:val="TableParagraph"/>
              <w:ind w:left="8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701" w:type="dxa"/>
            <w:vAlign w:val="center"/>
          </w:tcPr>
          <w:p w14:paraId="72AFECA6" w14:textId="77777777" w:rsidR="00B46D71" w:rsidRPr="00963641" w:rsidRDefault="00B46D71" w:rsidP="00A24717">
            <w:pPr>
              <w:pStyle w:val="TableParagraph"/>
              <w:ind w:left="11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 w14:paraId="62168640" w14:textId="77777777" w:rsidR="00B46D71" w:rsidRPr="00963641" w:rsidRDefault="00B46D71" w:rsidP="00A24717">
            <w:pPr>
              <w:pStyle w:val="TableParagraph"/>
              <w:ind w:left="9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417" w:type="dxa"/>
            <w:vAlign w:val="center"/>
          </w:tcPr>
          <w:p w14:paraId="15293F76" w14:textId="77777777" w:rsidR="00B46D71" w:rsidRPr="00963641" w:rsidRDefault="00B46D71" w:rsidP="00A24717">
            <w:pPr>
              <w:pStyle w:val="TableParagraph"/>
              <w:ind w:left="12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</w:tr>
      <w:tr w:rsidR="00B46D71" w:rsidRPr="00963641" w14:paraId="36CE3849" w14:textId="77777777" w:rsidTr="00A24717">
        <w:trPr>
          <w:trHeight w:val="542"/>
        </w:trPr>
        <w:tc>
          <w:tcPr>
            <w:tcW w:w="1276" w:type="dxa"/>
            <w:vAlign w:val="center"/>
          </w:tcPr>
          <w:p w14:paraId="0B0DA1B4" w14:textId="77777777" w:rsidR="00B46D71" w:rsidRPr="00963641" w:rsidRDefault="00B46D71" w:rsidP="00A24717">
            <w:pPr>
              <w:pStyle w:val="TableParagraph"/>
              <w:ind w:left="108" w:right="99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5—8</w:t>
            </w:r>
          </w:p>
        </w:tc>
        <w:tc>
          <w:tcPr>
            <w:tcW w:w="1276" w:type="dxa"/>
            <w:vAlign w:val="center"/>
          </w:tcPr>
          <w:p w14:paraId="250126A5" w14:textId="77777777" w:rsidR="00B46D71" w:rsidRPr="00963641" w:rsidRDefault="00B46D71" w:rsidP="00A24717">
            <w:pPr>
              <w:pStyle w:val="TableParagraph"/>
              <w:ind w:left="7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三</w:t>
            </w:r>
          </w:p>
        </w:tc>
        <w:tc>
          <w:tcPr>
            <w:tcW w:w="1276" w:type="dxa"/>
            <w:vAlign w:val="center"/>
          </w:tcPr>
          <w:p w14:paraId="383460E2" w14:textId="77777777" w:rsidR="00B46D71" w:rsidRPr="00963641" w:rsidRDefault="00B46D71" w:rsidP="00A24717">
            <w:pPr>
              <w:pStyle w:val="TableParagraph"/>
              <w:ind w:left="10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14:paraId="4C7588E1" w14:textId="77777777" w:rsidR="00B46D71" w:rsidRPr="00963641" w:rsidRDefault="00B46D71" w:rsidP="00A24717">
            <w:pPr>
              <w:pStyle w:val="TableParagraph"/>
              <w:ind w:left="8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701" w:type="dxa"/>
            <w:vAlign w:val="center"/>
          </w:tcPr>
          <w:p w14:paraId="54110437" w14:textId="77777777" w:rsidR="00B46D71" w:rsidRPr="00963641" w:rsidRDefault="00B46D71" w:rsidP="00A24717">
            <w:pPr>
              <w:pStyle w:val="TableParagraph"/>
              <w:ind w:left="11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134" w:type="dxa"/>
            <w:vAlign w:val="center"/>
          </w:tcPr>
          <w:p w14:paraId="2BDBA213" w14:textId="77777777" w:rsidR="00B46D71" w:rsidRPr="00963641" w:rsidRDefault="00B46D71" w:rsidP="00A24717">
            <w:pPr>
              <w:pStyle w:val="TableParagraph"/>
              <w:ind w:left="9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14:paraId="23E5828E" w14:textId="77777777" w:rsidR="00B46D71" w:rsidRPr="00963641" w:rsidRDefault="00B46D71" w:rsidP="00A24717">
            <w:pPr>
              <w:pStyle w:val="TableParagraph"/>
              <w:ind w:left="12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</w:tr>
      <w:tr w:rsidR="00B46D71" w:rsidRPr="00963641" w14:paraId="2EDC836A" w14:textId="77777777" w:rsidTr="00A24717">
        <w:trPr>
          <w:trHeight w:val="542"/>
        </w:trPr>
        <w:tc>
          <w:tcPr>
            <w:tcW w:w="2552" w:type="dxa"/>
            <w:gridSpan w:val="2"/>
            <w:vAlign w:val="center"/>
          </w:tcPr>
          <w:p w14:paraId="205212ED" w14:textId="77777777" w:rsidR="00B46D71" w:rsidRPr="00963641" w:rsidRDefault="00B46D71" w:rsidP="00A24717">
            <w:pPr>
              <w:pStyle w:val="TableParagraph"/>
              <w:ind w:left="7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鼓励奖</w:t>
            </w:r>
          </w:p>
        </w:tc>
        <w:tc>
          <w:tcPr>
            <w:tcW w:w="1276" w:type="dxa"/>
            <w:vAlign w:val="center"/>
          </w:tcPr>
          <w:p w14:paraId="07ACCFBD" w14:textId="77777777" w:rsidR="00B46D71" w:rsidRPr="00963641" w:rsidRDefault="00B46D71" w:rsidP="00A24717">
            <w:pPr>
              <w:pStyle w:val="TableParagraph"/>
              <w:ind w:left="7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14:paraId="0BAA3DA3" w14:textId="77777777" w:rsidR="00B46D71" w:rsidRPr="00963641" w:rsidRDefault="00B46D71" w:rsidP="00A24717">
            <w:pPr>
              <w:pStyle w:val="TableParagraph"/>
              <w:ind w:left="3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701" w:type="dxa"/>
            <w:vAlign w:val="center"/>
          </w:tcPr>
          <w:p w14:paraId="1D0B3DA1" w14:textId="77777777" w:rsidR="00B46D71" w:rsidRPr="00963641" w:rsidRDefault="00B46D71" w:rsidP="00A24717">
            <w:pPr>
              <w:pStyle w:val="TableParagraph"/>
              <w:ind w:left="4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14:paraId="534811CB" w14:textId="77777777" w:rsidR="00B46D71" w:rsidRPr="00963641" w:rsidRDefault="00B46D71" w:rsidP="00A24717">
            <w:pPr>
              <w:pStyle w:val="TableParagraph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417" w:type="dxa"/>
            <w:vAlign w:val="center"/>
          </w:tcPr>
          <w:p w14:paraId="0EDF7D74" w14:textId="77777777" w:rsidR="00B46D71" w:rsidRPr="00963641" w:rsidRDefault="00B46D71" w:rsidP="00A24717">
            <w:pPr>
              <w:pStyle w:val="TableParagraph"/>
              <w:ind w:left="403" w:right="402"/>
              <w:rPr>
                <w:rFonts w:ascii="Times New Roman" w:hAnsi="Times New Roman" w:cs="Times New Roman"/>
                <w:sz w:val="21"/>
                <w:szCs w:val="21"/>
              </w:rPr>
            </w:pPr>
            <w:r w:rsidRPr="00963641">
              <w:rPr>
                <w:rFonts w:ascii="Times New Roman" w:hAnsi="Times New Roman" w:cs="Times New Roman"/>
                <w:sz w:val="21"/>
                <w:szCs w:val="21"/>
              </w:rPr>
              <w:t>0.5</w:t>
            </w:r>
          </w:p>
        </w:tc>
      </w:tr>
    </w:tbl>
    <w:p w14:paraId="09EB15EF" w14:textId="77777777" w:rsidR="0081718E" w:rsidRPr="00963641" w:rsidRDefault="0081718E" w:rsidP="00D0450B">
      <w:pPr>
        <w:spacing w:line="360" w:lineRule="auto"/>
        <w:jc w:val="both"/>
        <w:rPr>
          <w:rFonts w:ascii="Times New Roman" w:hAnsi="Times New Roman" w:cs="Times New Roman"/>
        </w:rPr>
      </w:pPr>
    </w:p>
    <w:sectPr w:rsidR="0081718E" w:rsidRPr="00963641">
      <w:pgSz w:w="11910" w:h="16840"/>
      <w:pgMar w:top="1420" w:right="1420" w:bottom="280" w:left="1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D421D" w14:textId="77777777" w:rsidR="008F1393" w:rsidRDefault="008F1393" w:rsidP="00CE4B1D">
      <w:r>
        <w:separator/>
      </w:r>
    </w:p>
  </w:endnote>
  <w:endnote w:type="continuationSeparator" w:id="0">
    <w:p w14:paraId="70CD0B13" w14:textId="77777777" w:rsidR="008F1393" w:rsidRDefault="008F1393" w:rsidP="00CE4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3C977" w14:textId="77777777" w:rsidR="008F1393" w:rsidRDefault="008F1393" w:rsidP="00CE4B1D">
      <w:r>
        <w:separator/>
      </w:r>
    </w:p>
  </w:footnote>
  <w:footnote w:type="continuationSeparator" w:id="0">
    <w:p w14:paraId="57802FA7" w14:textId="77777777" w:rsidR="008F1393" w:rsidRDefault="008F1393" w:rsidP="00CE4B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1226" w:hanging="364"/>
        <w:jc w:val="right"/>
      </w:pPr>
      <w:rPr>
        <w:rFonts w:ascii="Microsoft JhengHei" w:eastAsia="Microsoft JhengHei" w:hAnsi="Microsoft JhengHei" w:cs="Microsoft JhengHei" w:hint="default"/>
        <w:b/>
        <w:bCs/>
        <w:spacing w:val="0"/>
        <w:w w:val="83"/>
        <w:sz w:val="22"/>
        <w:szCs w:val="22"/>
        <w:lang w:val="zh-CN" w:eastAsia="zh-CN" w:bidi="zh-CN"/>
      </w:rPr>
    </w:lvl>
    <w:lvl w:ilvl="1">
      <w:numFmt w:val="bullet"/>
      <w:lvlText w:val="•"/>
      <w:lvlJc w:val="left"/>
      <w:pPr>
        <w:ind w:left="2004" w:hanging="364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789" w:hanging="364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573" w:hanging="364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358" w:hanging="364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143" w:hanging="364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927" w:hanging="364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712" w:hanging="364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497" w:hanging="364"/>
      </w:pPr>
      <w:rPr>
        <w:rFonts w:hint="default"/>
        <w:lang w:val="zh-CN" w:eastAsia="zh-CN" w:bidi="zh-CN"/>
      </w:rPr>
    </w:lvl>
  </w:abstractNum>
  <w:num w:numId="1" w16cid:durableId="828180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BAB"/>
    <w:rsid w:val="00042E5B"/>
    <w:rsid w:val="000C3C09"/>
    <w:rsid w:val="00112604"/>
    <w:rsid w:val="00114EDB"/>
    <w:rsid w:val="001163E5"/>
    <w:rsid w:val="00137DEE"/>
    <w:rsid w:val="001662C0"/>
    <w:rsid w:val="001B6764"/>
    <w:rsid w:val="001E7D27"/>
    <w:rsid w:val="00201928"/>
    <w:rsid w:val="00254896"/>
    <w:rsid w:val="002643A2"/>
    <w:rsid w:val="00270552"/>
    <w:rsid w:val="00282817"/>
    <w:rsid w:val="00285B70"/>
    <w:rsid w:val="002B570D"/>
    <w:rsid w:val="002C632D"/>
    <w:rsid w:val="002E6007"/>
    <w:rsid w:val="002F1D54"/>
    <w:rsid w:val="00321757"/>
    <w:rsid w:val="00322A70"/>
    <w:rsid w:val="00344C14"/>
    <w:rsid w:val="00377E09"/>
    <w:rsid w:val="003A1B90"/>
    <w:rsid w:val="003D65A2"/>
    <w:rsid w:val="003E7986"/>
    <w:rsid w:val="003F25F4"/>
    <w:rsid w:val="00436BB4"/>
    <w:rsid w:val="00441971"/>
    <w:rsid w:val="00481C11"/>
    <w:rsid w:val="004C2B0E"/>
    <w:rsid w:val="00515D90"/>
    <w:rsid w:val="00525662"/>
    <w:rsid w:val="00537288"/>
    <w:rsid w:val="00566DCB"/>
    <w:rsid w:val="00594D3C"/>
    <w:rsid w:val="005A40A2"/>
    <w:rsid w:val="005B7FB4"/>
    <w:rsid w:val="005F3DBD"/>
    <w:rsid w:val="00616E7B"/>
    <w:rsid w:val="006270C5"/>
    <w:rsid w:val="0067366B"/>
    <w:rsid w:val="00696428"/>
    <w:rsid w:val="006C64F1"/>
    <w:rsid w:val="006D6EE1"/>
    <w:rsid w:val="00704B80"/>
    <w:rsid w:val="0071487A"/>
    <w:rsid w:val="007160B8"/>
    <w:rsid w:val="007239FA"/>
    <w:rsid w:val="0074251A"/>
    <w:rsid w:val="00775C47"/>
    <w:rsid w:val="007938F2"/>
    <w:rsid w:val="007A3A8E"/>
    <w:rsid w:val="007F1386"/>
    <w:rsid w:val="0081718E"/>
    <w:rsid w:val="008918B2"/>
    <w:rsid w:val="008973E9"/>
    <w:rsid w:val="008A17F8"/>
    <w:rsid w:val="008A1D79"/>
    <w:rsid w:val="008A4D3B"/>
    <w:rsid w:val="008D4A56"/>
    <w:rsid w:val="008F1393"/>
    <w:rsid w:val="00942123"/>
    <w:rsid w:val="00963641"/>
    <w:rsid w:val="00A24717"/>
    <w:rsid w:val="00A27976"/>
    <w:rsid w:val="00A31C8D"/>
    <w:rsid w:val="00AB37EF"/>
    <w:rsid w:val="00AE17D9"/>
    <w:rsid w:val="00B0092E"/>
    <w:rsid w:val="00B10AD0"/>
    <w:rsid w:val="00B46D71"/>
    <w:rsid w:val="00B60DE6"/>
    <w:rsid w:val="00BF1C1D"/>
    <w:rsid w:val="00C02C49"/>
    <w:rsid w:val="00C34CDF"/>
    <w:rsid w:val="00C968F8"/>
    <w:rsid w:val="00CA7011"/>
    <w:rsid w:val="00CE4B1D"/>
    <w:rsid w:val="00D0450B"/>
    <w:rsid w:val="00DC6BAB"/>
    <w:rsid w:val="00DD287A"/>
    <w:rsid w:val="00DE19C1"/>
    <w:rsid w:val="00E20E73"/>
    <w:rsid w:val="00E213C8"/>
    <w:rsid w:val="00E8640A"/>
    <w:rsid w:val="00F039BA"/>
    <w:rsid w:val="00F21937"/>
    <w:rsid w:val="00F445D6"/>
    <w:rsid w:val="00F468FF"/>
    <w:rsid w:val="00F55924"/>
    <w:rsid w:val="00F63B3D"/>
    <w:rsid w:val="00F83850"/>
    <w:rsid w:val="00FB1AAB"/>
    <w:rsid w:val="04A81F47"/>
    <w:rsid w:val="07D779EA"/>
    <w:rsid w:val="0CED2818"/>
    <w:rsid w:val="12253CE9"/>
    <w:rsid w:val="14917D14"/>
    <w:rsid w:val="14AF25FF"/>
    <w:rsid w:val="14FC0D94"/>
    <w:rsid w:val="27ED607C"/>
    <w:rsid w:val="2A4B7D59"/>
    <w:rsid w:val="32D55A18"/>
    <w:rsid w:val="33076C49"/>
    <w:rsid w:val="344E63A0"/>
    <w:rsid w:val="37713AA2"/>
    <w:rsid w:val="3D8C68A0"/>
    <w:rsid w:val="40980CFC"/>
    <w:rsid w:val="44C135CE"/>
    <w:rsid w:val="463469DC"/>
    <w:rsid w:val="4B8A170B"/>
    <w:rsid w:val="4E4F6DF1"/>
    <w:rsid w:val="4EFE015C"/>
    <w:rsid w:val="4F221222"/>
    <w:rsid w:val="507E38D6"/>
    <w:rsid w:val="57B821FF"/>
    <w:rsid w:val="61341F71"/>
    <w:rsid w:val="625C08FB"/>
    <w:rsid w:val="635B172F"/>
    <w:rsid w:val="66E62517"/>
    <w:rsid w:val="69840396"/>
    <w:rsid w:val="6E275F8F"/>
    <w:rsid w:val="70234E23"/>
    <w:rsid w:val="746A2FE7"/>
    <w:rsid w:val="77F60F15"/>
    <w:rsid w:val="786A1FF8"/>
    <w:rsid w:val="7EBE3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C9A05F"/>
  <w15:docId w15:val="{2B72302E-28DB-4370-ABF5-BAB587BE4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ind w:left="380"/>
      <w:outlineLvl w:val="0"/>
    </w:pPr>
    <w:rPr>
      <w:rFonts w:ascii="Microsoft JhengHei" w:eastAsia="Microsoft JhengHei" w:hAnsi="Microsoft JhengHei" w:cs="Microsoft JhengHe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pPr>
      <w:ind w:left="1226" w:hanging="365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character" w:customStyle="1" w:styleId="a7">
    <w:name w:val="页眉 字符"/>
    <w:basedOn w:val="a0"/>
    <w:link w:val="a6"/>
    <w:rPr>
      <w:rFonts w:ascii="宋体" w:eastAsia="宋体" w:hAnsi="宋体" w:cs="宋体"/>
      <w:sz w:val="18"/>
      <w:szCs w:val="18"/>
      <w:lang w:val="zh-CN" w:bidi="zh-CN"/>
    </w:rPr>
  </w:style>
  <w:style w:type="character" w:customStyle="1" w:styleId="a5">
    <w:name w:val="页脚 字符"/>
    <w:basedOn w:val="a0"/>
    <w:link w:val="a4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173</Words>
  <Characters>991</Characters>
  <Application>Microsoft Office Word</Application>
  <DocSecurity>0</DocSecurity>
  <Lines>8</Lines>
  <Paragraphs>2</Paragraphs>
  <ScaleCrop>false</ScaleCrop>
  <Company>北京工商大学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参评研究生必须具备以下条件，方可申报：</dc:title>
  <dc:creator>Lenovo User</dc:creator>
  <cp:lastModifiedBy>李 昀澄</cp:lastModifiedBy>
  <cp:revision>57</cp:revision>
  <dcterms:created xsi:type="dcterms:W3CDTF">2019-04-09T07:07:00Z</dcterms:created>
  <dcterms:modified xsi:type="dcterms:W3CDTF">2023-04-27T04:07:00Z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2019-04-09T00:00:00Z</vt:filetime>
  </property>
  <property fmtid="{D5CDD505-2E9C-101B-9397-08002B2CF9AE}" pid="5" name="KSOProductBuildVer">
    <vt:lpwstr>2052-11.1.0.9584</vt:lpwstr>
  </property>
</Properties>
</file>